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E2" w:rsidRDefault="00B2274A" w:rsidP="00F34585">
      <w:pPr>
        <w:pStyle w:val="BodyText"/>
      </w:pPr>
      <w:r>
        <w:rPr>
          <w:rStyle w:val="MessageHeaderLabel"/>
        </w:rPr>
        <w:t>T</w:t>
      </w:r>
      <w:r w:rsidR="00C37AC4">
        <w:rPr>
          <w:rStyle w:val="MessageHeaderLabel"/>
        </w:rPr>
        <w:t>o:</w:t>
      </w:r>
      <w:r w:rsidR="00C37AC4">
        <w:tab/>
      </w:r>
      <w:r w:rsidR="00B42B7C">
        <w:t>IEEE EXCOM</w:t>
      </w:r>
    </w:p>
    <w:p w:rsidR="00E122E2" w:rsidRDefault="00B2274A" w:rsidP="00F34585">
      <w:pPr>
        <w:pStyle w:val="BodyText"/>
      </w:pPr>
      <w:r>
        <w:rPr>
          <w:rStyle w:val="MessageHeaderLabel"/>
        </w:rPr>
        <w:t>F</w:t>
      </w:r>
      <w:r w:rsidR="00C37AC4">
        <w:rPr>
          <w:rStyle w:val="MessageHeaderLabel"/>
        </w:rPr>
        <w:t>rom:</w:t>
      </w:r>
      <w:r w:rsidR="00C37AC4">
        <w:tab/>
      </w:r>
      <w:fldSimple w:instr=" USERNAME   \* MERGEFORMAT ">
        <w:r w:rsidR="000C1C33">
          <w:rPr>
            <w:noProof/>
          </w:rPr>
          <w:t>Stephen Olenick</w:t>
        </w:r>
      </w:fldSimple>
    </w:p>
    <w:p w:rsidR="00E122E2" w:rsidRDefault="00B2274A" w:rsidP="00F34585">
      <w:pPr>
        <w:pStyle w:val="BodyText"/>
      </w:pPr>
      <w:r>
        <w:rPr>
          <w:rStyle w:val="MessageHeaderLabel"/>
        </w:rPr>
        <w:t>S</w:t>
      </w:r>
      <w:r w:rsidR="00C37AC4">
        <w:rPr>
          <w:rStyle w:val="MessageHeaderLabel"/>
        </w:rPr>
        <w:t>ubject:</w:t>
      </w:r>
      <w:r w:rsidR="00C37AC4">
        <w:tab/>
      </w:r>
      <w:r w:rsidR="009A2C0D">
        <w:t>IEEE Scholarship Handbook</w:t>
      </w:r>
      <w:r w:rsidR="00C17B0A">
        <w:t xml:space="preserve"> v2.</w:t>
      </w:r>
      <w:r w:rsidR="0079699A">
        <w:t>1</w:t>
      </w:r>
    </w:p>
    <w:p w:rsidR="00E122E2" w:rsidRDefault="00B2274A" w:rsidP="00F34585">
      <w:pPr>
        <w:pStyle w:val="BodyText"/>
      </w:pPr>
      <w:r>
        <w:rPr>
          <w:rStyle w:val="MessageHeaderLabel"/>
        </w:rPr>
        <w:t>D</w:t>
      </w:r>
      <w:r w:rsidR="00C37AC4">
        <w:rPr>
          <w:rStyle w:val="MessageHeaderLabel"/>
        </w:rPr>
        <w:t>ate:</w:t>
      </w:r>
      <w:r w:rsidR="00C37AC4">
        <w:tab/>
      </w:r>
      <w:r w:rsidR="00C17B0A">
        <w:t>March 12, 2019</w:t>
      </w:r>
    </w:p>
    <w:p w:rsidR="00E122E2" w:rsidRDefault="00B2274A" w:rsidP="00F34585">
      <w:pPr>
        <w:pStyle w:val="BodyText"/>
      </w:pPr>
      <w:r>
        <w:rPr>
          <w:rStyle w:val="MessageHeaderLabel"/>
        </w:rPr>
        <w:t>CC</w:t>
      </w:r>
      <w:r w:rsidR="00C37AC4">
        <w:rPr>
          <w:rStyle w:val="MessageHeaderLabel"/>
        </w:rPr>
        <w:t>:</w:t>
      </w:r>
      <w:r w:rsidR="00C37AC4">
        <w:tab/>
      </w:r>
      <w:r w:rsidR="00B42B7C">
        <w:t>Webmaster</w:t>
      </w:r>
    </w:p>
    <w:p w:rsidR="00E122E2" w:rsidRDefault="00E122E2">
      <w:pPr>
        <w:pBdr>
          <w:bottom w:val="single" w:sz="4" w:space="1" w:color="auto"/>
        </w:pBdr>
      </w:pPr>
    </w:p>
    <w:p w:rsidR="00E122E2" w:rsidRDefault="00E122E2"/>
    <w:p w:rsidR="000C1C33" w:rsidRPr="009A2C0D" w:rsidRDefault="0086375D" w:rsidP="0086375D">
      <w:pPr>
        <w:pStyle w:val="Heading2"/>
        <w:tabs>
          <w:tab w:val="left" w:pos="6465"/>
        </w:tabs>
        <w:rPr>
          <w:b w:val="0"/>
        </w:rPr>
      </w:pPr>
      <w:r>
        <w:tab/>
      </w:r>
    </w:p>
    <w:p w:rsidR="000C1C33" w:rsidRPr="009A2C0D" w:rsidRDefault="000C1C33" w:rsidP="00B2274A">
      <w:pPr>
        <w:pStyle w:val="Heading2"/>
      </w:pPr>
      <w:r w:rsidRPr="009A2C0D">
        <w:t>IEEE Scholarship Handbook</w:t>
      </w:r>
    </w:p>
    <w:p w:rsidR="000C1C33" w:rsidRDefault="000C1C33" w:rsidP="000C1C33">
      <w:pPr>
        <w:pStyle w:val="Heading2"/>
      </w:pPr>
      <w:r>
        <w:t>Introduction</w:t>
      </w:r>
    </w:p>
    <w:p w:rsidR="000C1C33" w:rsidRPr="000C1C33" w:rsidRDefault="000C1C33" w:rsidP="00F34585">
      <w:pPr>
        <w:pStyle w:val="BodyText"/>
      </w:pPr>
      <w:r>
        <w:t>The Cincinnati Section of the IEEE award</w:t>
      </w:r>
      <w:r w:rsidR="009A2C0D">
        <w:t>s</w:t>
      </w:r>
      <w:r>
        <w:t xml:space="preserve"> annual scholarships to qualified college students. This manual identifies and recommends key milestones dates, scholarship documentation and electronic measures for managing the scholarship awards process.</w:t>
      </w:r>
      <w:r w:rsidR="00B2274A">
        <w:t xml:space="preserve"> Please refer to the IEEE code of Ethics for direction on Conflict of Interest requirements related to eligibility requirements, specifically limiting eligibility to relatives of IEEE members which is prohibited.</w:t>
      </w:r>
    </w:p>
    <w:p w:rsidR="000C1C33" w:rsidRDefault="000C1C33" w:rsidP="000C1C33">
      <w:pPr>
        <w:pStyle w:val="Heading2"/>
      </w:pPr>
      <w:r>
        <w:t>Objectives</w:t>
      </w:r>
    </w:p>
    <w:p w:rsidR="000C1C33" w:rsidRDefault="000C1C33" w:rsidP="00F34585">
      <w:pPr>
        <w:pStyle w:val="BodyText"/>
        <w:numPr>
          <w:ilvl w:val="0"/>
          <w:numId w:val="2"/>
        </w:numPr>
      </w:pPr>
      <w:r>
        <w:t>Identify key milestone dates</w:t>
      </w:r>
      <w:r w:rsidR="00C204BA">
        <w:t>.</w:t>
      </w:r>
    </w:p>
    <w:p w:rsidR="000C1C33" w:rsidRDefault="000C1C33" w:rsidP="00F34585">
      <w:pPr>
        <w:pStyle w:val="BodyText"/>
        <w:numPr>
          <w:ilvl w:val="0"/>
          <w:numId w:val="2"/>
        </w:numPr>
      </w:pPr>
      <w:r>
        <w:t>Identify scholarship documentation</w:t>
      </w:r>
      <w:r w:rsidR="00C204BA">
        <w:t xml:space="preserve"> and awards process.</w:t>
      </w:r>
    </w:p>
    <w:p w:rsidR="000C1C33" w:rsidRPr="000C1C33" w:rsidRDefault="000C1C33" w:rsidP="00F34585">
      <w:pPr>
        <w:pStyle w:val="BodyText"/>
        <w:numPr>
          <w:ilvl w:val="0"/>
          <w:numId w:val="2"/>
        </w:numPr>
      </w:pPr>
      <w:r>
        <w:t>Identify electronic processing requirements.</w:t>
      </w:r>
    </w:p>
    <w:p w:rsidR="000C1C33" w:rsidRDefault="000C1C33" w:rsidP="000C1C33">
      <w:pPr>
        <w:pStyle w:val="Heading2"/>
      </w:pPr>
      <w:r>
        <w:t>Scholarship Process</w:t>
      </w:r>
    </w:p>
    <w:p w:rsidR="000C1C33" w:rsidRDefault="000C1C33" w:rsidP="00F34585">
      <w:pPr>
        <w:pStyle w:val="BodyText"/>
      </w:pPr>
      <w:r>
        <w:t>Scholarships are award</w:t>
      </w:r>
      <w:r w:rsidR="005F0285">
        <w:t>ed</w:t>
      </w:r>
      <w:r>
        <w:t xml:space="preserve"> in the first quarter or </w:t>
      </w:r>
      <w:r w:rsidR="00D41CFF">
        <w:t>semester in the F</w:t>
      </w:r>
      <w:r>
        <w:t xml:space="preserve">all. </w:t>
      </w:r>
      <w:r w:rsidR="005F0285">
        <w:t>To achieve that objective, scholarship winners should be identified by 1August. This requires that students file an application in the spring semester or quarter general ending in mid-to-late May</w:t>
      </w:r>
      <w:r w:rsidR="00B42B7C">
        <w:t xml:space="preserve"> and NLT 15 July.</w:t>
      </w:r>
      <w:r w:rsidR="00D41CFF">
        <w:t xml:space="preserve"> </w:t>
      </w:r>
      <w:r w:rsidR="00C37AC4">
        <w:t xml:space="preserve">The </w:t>
      </w:r>
      <w:r w:rsidR="00B42B7C">
        <w:t>chair/co-chairs</w:t>
      </w:r>
      <w:r w:rsidR="00D85972">
        <w:t xml:space="preserve"> </w:t>
      </w:r>
      <w:r w:rsidR="00C37AC4">
        <w:t xml:space="preserve">should </w:t>
      </w:r>
      <w:r w:rsidR="00D85972">
        <w:t xml:space="preserve">be identified at the January Excom meeting. </w:t>
      </w:r>
      <w:r w:rsidR="00D41CFF">
        <w:t xml:space="preserve">To allow sufficient dissemination time, the scholarship announcement should be released by 30 March to </w:t>
      </w:r>
      <w:r w:rsidR="00C204BA">
        <w:t>the following universities with</w:t>
      </w:r>
      <w:r w:rsidR="00D41CFF">
        <w:t>in the Cincinnati section geographical area:</w:t>
      </w:r>
    </w:p>
    <w:p w:rsidR="00D41CFF" w:rsidRDefault="00D41CFF" w:rsidP="00F34585">
      <w:pPr>
        <w:pStyle w:val="BodyText"/>
      </w:pPr>
      <w:r>
        <w:t>University of Cincinnati</w:t>
      </w:r>
    </w:p>
    <w:p w:rsidR="00D41CFF" w:rsidRDefault="00D41CFF" w:rsidP="00F34585">
      <w:pPr>
        <w:pStyle w:val="BodyText"/>
      </w:pPr>
      <w:r>
        <w:lastRenderedPageBreak/>
        <w:t>Northern Kentucky University</w:t>
      </w:r>
    </w:p>
    <w:p w:rsidR="00D41CFF" w:rsidRDefault="00D41CFF" w:rsidP="00F34585">
      <w:pPr>
        <w:pStyle w:val="BodyText"/>
      </w:pPr>
      <w:r>
        <w:t>Miami (OH) University</w:t>
      </w:r>
    </w:p>
    <w:p w:rsidR="00D41CFF" w:rsidRDefault="00D41CFF" w:rsidP="00F34585">
      <w:pPr>
        <w:pStyle w:val="BodyText"/>
      </w:pPr>
      <w:r>
        <w:t>Shawnee State University</w:t>
      </w:r>
    </w:p>
    <w:p w:rsidR="00D41CFF" w:rsidRDefault="00D41CFF" w:rsidP="00D41CFF">
      <w:pPr>
        <w:pStyle w:val="Heading2"/>
      </w:pPr>
      <w:r>
        <w:t>Documents</w:t>
      </w:r>
      <w:r w:rsidR="00D722C7">
        <w:t xml:space="preserve"> as Attachments</w:t>
      </w:r>
    </w:p>
    <w:p w:rsidR="00D41CFF" w:rsidRDefault="00D41CFF" w:rsidP="00F34585">
      <w:pPr>
        <w:pStyle w:val="BodyText"/>
        <w:numPr>
          <w:ilvl w:val="0"/>
          <w:numId w:val="4"/>
        </w:numPr>
      </w:pPr>
      <w:r>
        <w:t>Establishment of the Cincinnati Section IEEE Scholarship</w:t>
      </w:r>
      <w:r w:rsidR="00D85972">
        <w:t xml:space="preserve"> (Criteria)</w:t>
      </w:r>
    </w:p>
    <w:p w:rsidR="00D85972" w:rsidRDefault="00D85972" w:rsidP="00F34585">
      <w:pPr>
        <w:pStyle w:val="BodyText"/>
        <w:numPr>
          <w:ilvl w:val="0"/>
          <w:numId w:val="4"/>
        </w:numPr>
      </w:pPr>
      <w:r>
        <w:t>Cincinnati Section IEEE Scholarship Application</w:t>
      </w:r>
    </w:p>
    <w:p w:rsidR="00D85972" w:rsidRDefault="00D85972" w:rsidP="00F34585">
      <w:pPr>
        <w:pStyle w:val="BodyText"/>
        <w:numPr>
          <w:ilvl w:val="0"/>
          <w:numId w:val="4"/>
        </w:numPr>
      </w:pPr>
      <w:r>
        <w:t>Scholarship POCs</w:t>
      </w:r>
    </w:p>
    <w:p w:rsidR="00D85972" w:rsidRDefault="00D85972" w:rsidP="00F34585">
      <w:pPr>
        <w:pStyle w:val="BodyText"/>
        <w:numPr>
          <w:ilvl w:val="1"/>
          <w:numId w:val="4"/>
        </w:numPr>
      </w:pPr>
      <w:r>
        <w:t>College</w:t>
      </w:r>
    </w:p>
    <w:p w:rsidR="00D85972" w:rsidRDefault="00D85972" w:rsidP="00F34585">
      <w:pPr>
        <w:pStyle w:val="BodyText"/>
        <w:numPr>
          <w:ilvl w:val="1"/>
          <w:numId w:val="4"/>
        </w:numPr>
      </w:pPr>
      <w:r>
        <w:t xml:space="preserve">IEEE </w:t>
      </w:r>
      <w:r w:rsidR="00B42B7C">
        <w:t>Co-chairs</w:t>
      </w:r>
    </w:p>
    <w:p w:rsidR="00D85972" w:rsidRDefault="00D85972" w:rsidP="00F34585">
      <w:pPr>
        <w:pStyle w:val="BodyText"/>
        <w:numPr>
          <w:ilvl w:val="1"/>
          <w:numId w:val="4"/>
        </w:numPr>
      </w:pPr>
      <w:r>
        <w:t>Web master</w:t>
      </w:r>
    </w:p>
    <w:p w:rsidR="00D85972" w:rsidRDefault="00D85972" w:rsidP="00F34585">
      <w:pPr>
        <w:pStyle w:val="BodyText"/>
        <w:numPr>
          <w:ilvl w:val="0"/>
          <w:numId w:val="4"/>
        </w:numPr>
      </w:pPr>
      <w:r>
        <w:t>Sample letter/email announcement</w:t>
      </w:r>
    </w:p>
    <w:p w:rsidR="00D85972" w:rsidRDefault="00D85972" w:rsidP="00F34585">
      <w:pPr>
        <w:pStyle w:val="BodyText"/>
        <w:numPr>
          <w:ilvl w:val="0"/>
          <w:numId w:val="4"/>
        </w:numPr>
      </w:pPr>
      <w:r>
        <w:t>Description of the award process to be provided with the announcement</w:t>
      </w:r>
    </w:p>
    <w:p w:rsidR="009A2C0D" w:rsidRDefault="009A2C0D" w:rsidP="00F34585">
      <w:pPr>
        <w:pStyle w:val="BodyText"/>
        <w:numPr>
          <w:ilvl w:val="0"/>
          <w:numId w:val="4"/>
        </w:numPr>
      </w:pPr>
      <w:r>
        <w:t>Award Letter</w:t>
      </w:r>
    </w:p>
    <w:p w:rsidR="00C95A21" w:rsidRDefault="00C95A21" w:rsidP="00F34585">
      <w:pPr>
        <w:pStyle w:val="BodyText"/>
        <w:numPr>
          <w:ilvl w:val="0"/>
          <w:numId w:val="4"/>
        </w:numPr>
      </w:pPr>
      <w:r>
        <w:t>Awardee Announcement for website</w:t>
      </w:r>
    </w:p>
    <w:p w:rsidR="009A2C0D" w:rsidRDefault="009A2C0D" w:rsidP="009A2C0D">
      <w:pPr>
        <w:pStyle w:val="Heading2"/>
      </w:pPr>
      <w:r>
        <w:t>Electronic Considerations</w:t>
      </w:r>
    </w:p>
    <w:p w:rsidR="009A2C0D" w:rsidRDefault="00C01EA5" w:rsidP="00F34585">
      <w:pPr>
        <w:pStyle w:val="BodyText"/>
        <w:numPr>
          <w:ilvl w:val="0"/>
          <w:numId w:val="5"/>
        </w:numPr>
      </w:pPr>
      <w:r>
        <w:t>IEEE Scholarship Webmail</w:t>
      </w:r>
    </w:p>
    <w:p w:rsidR="00C01EA5" w:rsidRDefault="00C01EA5" w:rsidP="00F34585">
      <w:pPr>
        <w:pStyle w:val="BodyText"/>
        <w:numPr>
          <w:ilvl w:val="1"/>
          <w:numId w:val="5"/>
        </w:numPr>
      </w:pPr>
      <w:r>
        <w:t>Verify webmail works with several different browsers including Internet Explorer, Chrome, Safari &amp; Firefox as a minimum</w:t>
      </w:r>
    </w:p>
    <w:p w:rsidR="00C01EA5" w:rsidRDefault="00C01EA5" w:rsidP="00F34585">
      <w:pPr>
        <w:pStyle w:val="BodyText"/>
        <w:numPr>
          <w:ilvl w:val="0"/>
          <w:numId w:val="5"/>
        </w:numPr>
      </w:pPr>
      <w:r>
        <w:t xml:space="preserve">IEEE website </w:t>
      </w:r>
    </w:p>
    <w:p w:rsidR="00C01EA5" w:rsidRDefault="00C01EA5" w:rsidP="00F34585">
      <w:pPr>
        <w:pStyle w:val="BodyText"/>
        <w:numPr>
          <w:ilvl w:val="1"/>
          <w:numId w:val="5"/>
        </w:numPr>
      </w:pPr>
      <w:r>
        <w:t>Verify the correct information is on the website</w:t>
      </w:r>
    </w:p>
    <w:p w:rsidR="00C01EA5" w:rsidRDefault="00C01EA5" w:rsidP="00F34585">
      <w:pPr>
        <w:pStyle w:val="BodyText"/>
        <w:numPr>
          <w:ilvl w:val="1"/>
          <w:numId w:val="5"/>
        </w:numPr>
      </w:pPr>
      <w:r>
        <w:t>Periodically (recommend bi-weekly) verify the website is working properly</w:t>
      </w:r>
    </w:p>
    <w:p w:rsidR="00C01EA5" w:rsidRPr="009A2C0D" w:rsidRDefault="00C01EA5" w:rsidP="00F34585">
      <w:pPr>
        <w:pStyle w:val="BodyText"/>
        <w:numPr>
          <w:ilvl w:val="1"/>
          <w:numId w:val="5"/>
        </w:numPr>
      </w:pPr>
      <w:r>
        <w:t xml:space="preserve">Identify POC to </w:t>
      </w:r>
      <w:r w:rsidR="00B2274A">
        <w:t xml:space="preserve">whom to </w:t>
      </w:r>
      <w:r>
        <w:t>report issues.</w:t>
      </w:r>
    </w:p>
    <w:p w:rsidR="00D85972" w:rsidRPr="00D41CFF" w:rsidRDefault="00D85972" w:rsidP="00F34585">
      <w:pPr>
        <w:pStyle w:val="BodyText"/>
      </w:pPr>
    </w:p>
    <w:p w:rsidR="000C1C33" w:rsidRDefault="000C1C33" w:rsidP="000C1C33">
      <w:pPr>
        <w:pStyle w:val="Heading2"/>
      </w:pPr>
      <w:r>
        <w:lastRenderedPageBreak/>
        <w:t>Schedule</w:t>
      </w:r>
    </w:p>
    <w:p w:rsidR="00520D0A" w:rsidRDefault="00520D0A" w:rsidP="00F34585">
      <w:pPr>
        <w:pStyle w:val="BodyText"/>
        <w:numPr>
          <w:ilvl w:val="0"/>
          <w:numId w:val="8"/>
        </w:numPr>
      </w:pPr>
      <w:r>
        <w:t>Identify Chair/co-chairs @ January IEEE EXCOM meeting</w:t>
      </w:r>
    </w:p>
    <w:p w:rsidR="00520D0A" w:rsidRDefault="00520D0A" w:rsidP="00F34585">
      <w:pPr>
        <w:pStyle w:val="BodyText"/>
        <w:numPr>
          <w:ilvl w:val="0"/>
          <w:numId w:val="8"/>
        </w:numPr>
      </w:pPr>
      <w:r>
        <w:t>Release Scholarship Announcement by 30 March</w:t>
      </w:r>
    </w:p>
    <w:p w:rsidR="00520D0A" w:rsidRDefault="00520D0A" w:rsidP="00F34585">
      <w:pPr>
        <w:pStyle w:val="BodyText"/>
        <w:numPr>
          <w:ilvl w:val="0"/>
          <w:numId w:val="8"/>
        </w:numPr>
      </w:pPr>
      <w:r>
        <w:t>Scholarship Applications due NLT 15 July</w:t>
      </w:r>
    </w:p>
    <w:p w:rsidR="007D4EA8" w:rsidRDefault="007D4EA8" w:rsidP="00F34585">
      <w:pPr>
        <w:pStyle w:val="BodyText"/>
        <w:numPr>
          <w:ilvl w:val="0"/>
          <w:numId w:val="8"/>
        </w:numPr>
      </w:pPr>
      <w:r>
        <w:t>S</w:t>
      </w:r>
      <w:r w:rsidR="00B2274A">
        <w:t xml:space="preserve">cholarship Applications review </w:t>
      </w:r>
      <w:r>
        <w:t>1-15 August.</w:t>
      </w:r>
    </w:p>
    <w:p w:rsidR="007D4EA8" w:rsidRDefault="007D4EA8" w:rsidP="00F34585">
      <w:pPr>
        <w:pStyle w:val="BodyText"/>
        <w:numPr>
          <w:ilvl w:val="0"/>
          <w:numId w:val="8"/>
        </w:numPr>
      </w:pPr>
      <w:r>
        <w:t>Awardee Notification 1 September.</w:t>
      </w:r>
    </w:p>
    <w:p w:rsidR="007D4EA8" w:rsidRDefault="007D4EA8" w:rsidP="00F34585">
      <w:pPr>
        <w:pStyle w:val="BodyText"/>
        <w:numPr>
          <w:ilvl w:val="0"/>
          <w:numId w:val="8"/>
        </w:numPr>
      </w:pPr>
      <w:r>
        <w:t>Check deposits in student account 15 September</w:t>
      </w:r>
    </w:p>
    <w:p w:rsidR="00B2274A" w:rsidRPr="00B2274A" w:rsidRDefault="00D67485" w:rsidP="00B2274A">
      <w:pPr>
        <w:pStyle w:val="BodyText"/>
        <w:numPr>
          <w:ilvl w:val="0"/>
          <w:numId w:val="8"/>
        </w:numPr>
      </w:pPr>
      <w:r>
        <w:t>Awardee Announcement for website (other?)</w:t>
      </w:r>
    </w:p>
    <w:p w:rsidR="007D4EA8" w:rsidRPr="007D4EA8" w:rsidRDefault="007D4EA8" w:rsidP="00F34585">
      <w:pPr>
        <w:pStyle w:val="BodyText"/>
      </w:pPr>
    </w:p>
    <w:p w:rsidR="00D41CFF" w:rsidRDefault="00D41CFF" w:rsidP="00D722C7">
      <w:pPr>
        <w:pStyle w:val="Heading1"/>
      </w:pPr>
      <w:r>
        <w:t>Attachments</w:t>
      </w:r>
    </w:p>
    <w:p w:rsidR="00D722C7" w:rsidRDefault="00D722C7" w:rsidP="00D722C7">
      <w:pPr>
        <w:pStyle w:val="Heading2"/>
      </w:pPr>
      <w:r>
        <w:t>Attachment 1: Establishment of the Cincinnati Section IEEE Scholarship (Criteria)</w:t>
      </w:r>
    </w:p>
    <w:p w:rsidR="00D722C7" w:rsidRDefault="00D722C7" w:rsidP="00C204BA">
      <w:pPr>
        <w:pStyle w:val="Heading3"/>
      </w:pPr>
      <w:r>
        <w:rPr>
          <w:rFonts w:ascii="Arial" w:hAnsi="Arial"/>
        </w:rPr>
        <w:t> </w:t>
      </w:r>
      <w:r>
        <w:t>EXECUTIVE SUMMARY:</w:t>
      </w:r>
    </w:p>
    <w:p w:rsidR="00D722C7" w:rsidRPr="00C17B0A" w:rsidRDefault="00D722C7" w:rsidP="00C17B0A">
      <w:pPr>
        <w:autoSpaceDE w:val="0"/>
        <w:autoSpaceDN w:val="0"/>
        <w:adjustRightInd w:val="0"/>
        <w:ind w:left="960" w:hanging="960"/>
        <w:rPr>
          <w:rFonts w:cs="TimesNewRomanPSMT"/>
          <w:sz w:val="24"/>
          <w:szCs w:val="24"/>
        </w:rPr>
      </w:pPr>
      <w:r w:rsidRPr="00C17B0A">
        <w:rPr>
          <w:sz w:val="24"/>
          <w:szCs w:val="24"/>
        </w:rPr>
        <w:t xml:space="preserve"> The </w:t>
      </w:r>
      <w:r w:rsidRPr="00C17B0A">
        <w:rPr>
          <w:i/>
          <w:iCs/>
          <w:sz w:val="24"/>
          <w:szCs w:val="24"/>
        </w:rPr>
        <w:t>Cincinnati Section IEEE Scholarship</w:t>
      </w:r>
      <w:r w:rsidRPr="00C17B0A">
        <w:rPr>
          <w:sz w:val="24"/>
          <w:szCs w:val="24"/>
        </w:rPr>
        <w:t xml:space="preserve"> intends to offer scholarships to fund the college tuition or fees of students that are members of the IEEE student chapters at the University of Cincinnati, Miami University, N</w:t>
      </w:r>
      <w:r w:rsidR="00C17B0A" w:rsidRPr="00C17B0A">
        <w:rPr>
          <w:sz w:val="24"/>
          <w:szCs w:val="24"/>
        </w:rPr>
        <w:t xml:space="preserve">orthern Kentucky University, and </w:t>
      </w:r>
      <w:r w:rsidRPr="00C17B0A">
        <w:rPr>
          <w:sz w:val="24"/>
          <w:szCs w:val="24"/>
        </w:rPr>
        <w:t>Shawnee State.  The purpose will be to award up to three - $1000 awards annually.</w:t>
      </w:r>
      <w:r w:rsidR="00C17B0A" w:rsidRPr="00C17B0A">
        <w:rPr>
          <w:sz w:val="24"/>
          <w:szCs w:val="24"/>
        </w:rPr>
        <w:t xml:space="preserve"> The n</w:t>
      </w:r>
      <w:r w:rsidR="00C17B0A" w:rsidRPr="00C17B0A">
        <w:rPr>
          <w:rFonts w:cs="Helvetica"/>
          <w:color w:val="18376A"/>
          <w:sz w:val="24"/>
          <w:szCs w:val="24"/>
        </w:rPr>
        <w:t>umber of scholarships awarded each year may vary. While we have maintained awards at the $1K level, scholarship amounts may vary by year.</w:t>
      </w:r>
    </w:p>
    <w:p w:rsidR="00D722C7" w:rsidRDefault="00D722C7" w:rsidP="00C204BA">
      <w:pPr>
        <w:pStyle w:val="Heading4"/>
        <w:rPr>
          <w:rFonts w:eastAsia="Calibri"/>
          <w:u w:color="000000"/>
        </w:rPr>
      </w:pPr>
      <w:r>
        <w:rPr>
          <w:rFonts w:eastAsia="Calibri"/>
          <w:u w:color="000000"/>
        </w:rPr>
        <w:t xml:space="preserve">Eligibility: </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be a member of the IEEE Student Chapter at their University.</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have completed a minimum of 30 semester credit hours, and not graduated. (i.e. for Sophomore, Juniors and Seniors)</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be enrolled in an ABET accredited bachelor of science program or equivalent.</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be majoring in Electrical Engineering or Technology, or Computer Engineering or Technology, or Computer Science.</w:t>
      </w:r>
    </w:p>
    <w:p w:rsidR="00D722C7" w:rsidRDefault="00D722C7" w:rsidP="00D722C7">
      <w:pPr>
        <w:pStyle w:val="ListParagraph"/>
        <w:numPr>
          <w:ilvl w:val="0"/>
          <w:numId w:val="11"/>
        </w:numPr>
        <w:spacing w:before="60" w:after="60" w:line="240" w:lineRule="auto"/>
        <w:jc w:val="both"/>
        <w:rPr>
          <w:sz w:val="24"/>
          <w:szCs w:val="24"/>
        </w:rPr>
      </w:pPr>
      <w:r>
        <w:rPr>
          <w:sz w:val="24"/>
          <w:szCs w:val="24"/>
        </w:rPr>
        <w:lastRenderedPageBreak/>
        <w:t>Student must have a minimum of 3.0 out of 4.0 or B equivalent cumulative grade point average.</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be registered as a Full Time undergraduate student.</w:t>
      </w:r>
    </w:p>
    <w:p w:rsidR="00D722C7" w:rsidRDefault="00D722C7" w:rsidP="00D722C7">
      <w:pPr>
        <w:pStyle w:val="ListParagraph"/>
        <w:numPr>
          <w:ilvl w:val="0"/>
          <w:numId w:val="11"/>
        </w:numPr>
        <w:spacing w:before="60" w:after="60" w:line="240" w:lineRule="auto"/>
        <w:jc w:val="both"/>
        <w:rPr>
          <w:sz w:val="24"/>
          <w:szCs w:val="24"/>
        </w:rPr>
      </w:pPr>
      <w:r>
        <w:rPr>
          <w:sz w:val="24"/>
          <w:szCs w:val="24"/>
        </w:rPr>
        <w:t>Student must be in good standing with their University.</w:t>
      </w:r>
    </w:p>
    <w:p w:rsidR="00D722C7" w:rsidRDefault="00D722C7" w:rsidP="00D722C7">
      <w:pPr>
        <w:pStyle w:val="ListParagraph"/>
        <w:numPr>
          <w:ilvl w:val="0"/>
          <w:numId w:val="11"/>
        </w:numPr>
        <w:spacing w:before="60" w:after="60" w:line="240" w:lineRule="auto"/>
        <w:jc w:val="both"/>
        <w:rPr>
          <w:sz w:val="24"/>
          <w:szCs w:val="24"/>
        </w:rPr>
      </w:pPr>
      <w:r>
        <w:rPr>
          <w:sz w:val="24"/>
          <w:szCs w:val="24"/>
        </w:rPr>
        <w:t>An IEEE student chapter member may receive only one award.</w:t>
      </w:r>
    </w:p>
    <w:p w:rsidR="00D722C7" w:rsidRDefault="00D722C7" w:rsidP="00F34585">
      <w:pPr>
        <w:pStyle w:val="BodyText"/>
      </w:pPr>
    </w:p>
    <w:p w:rsidR="00D722C7" w:rsidRDefault="00D722C7" w:rsidP="00D722C7">
      <w:pPr>
        <w:pStyle w:val="Heading2"/>
      </w:pPr>
      <w:r>
        <w:t>Attachment 2: Cincinnati Section IEEE Scholarship Application</w:t>
      </w:r>
    </w:p>
    <w:p w:rsidR="00F34585" w:rsidRPr="00D279B3" w:rsidRDefault="00F34585" w:rsidP="00F34585">
      <w:pPr>
        <w:pStyle w:val="Heading1"/>
        <w:spacing w:before="240"/>
      </w:pPr>
      <w:r>
        <w:t>Application</w:t>
      </w:r>
    </w:p>
    <w:p w:rsidR="00F34585" w:rsidRDefault="00F34585" w:rsidP="00F34585">
      <w:pPr>
        <w:rPr>
          <w:b/>
        </w:rPr>
      </w:pPr>
    </w:p>
    <w:p w:rsidR="00F34585" w:rsidRPr="00C86241" w:rsidRDefault="00F34585" w:rsidP="00F34585">
      <w:pPr>
        <w:rPr>
          <w:b/>
        </w:rPr>
      </w:pPr>
      <w:r w:rsidRPr="00C86241">
        <w:rPr>
          <w:b/>
        </w:rPr>
        <w:t>Student Information:</w:t>
      </w:r>
    </w:p>
    <w:p w:rsidR="00F34585" w:rsidRDefault="00F34585" w:rsidP="00F34585">
      <w:r>
        <w:t>Last Name:  ______________________</w:t>
      </w:r>
      <w:r>
        <w:tab/>
        <w:t>First Name: __________________  Middle Initial: ______</w:t>
      </w:r>
    </w:p>
    <w:p w:rsidR="00F34585" w:rsidRDefault="00F34585" w:rsidP="00F34585">
      <w:r>
        <w:t>Permanent Address: ______________________________________________________________</w:t>
      </w:r>
    </w:p>
    <w:p w:rsidR="00F34585" w:rsidRDefault="00F34585" w:rsidP="00F34585">
      <w:r>
        <w:t>City: _____________________________ State: _____________________  Zip: _______________</w:t>
      </w:r>
    </w:p>
    <w:p w:rsidR="00C17B0A" w:rsidRPr="00C17B0A" w:rsidRDefault="00C17B0A" w:rsidP="00F34585">
      <w:pPr>
        <w:rPr>
          <w:rFonts w:cs="Helvetica"/>
          <w:color w:val="18376A"/>
        </w:rPr>
      </w:pPr>
      <w:r w:rsidRPr="00C17B0A">
        <w:rPr>
          <w:rFonts w:cs="Helvetica"/>
          <w:color w:val="18376A"/>
        </w:rPr>
        <w:t xml:space="preserve">Student’s university email alias </w:t>
      </w:r>
      <w:r>
        <w:rPr>
          <w:rFonts w:cs="Helvetica"/>
          <w:color w:val="18376A"/>
        </w:rPr>
        <w:t>___________________________________</w:t>
      </w:r>
    </w:p>
    <w:p w:rsidR="00F34585" w:rsidRDefault="00F34585" w:rsidP="00F34585">
      <w:r>
        <w:t>IEEE Student Chapter Name: _______________________________________________________</w:t>
      </w:r>
    </w:p>
    <w:p w:rsidR="00F34585" w:rsidRDefault="00F34585" w:rsidP="00F34585">
      <w:r>
        <w:t>Student IEEE membership number (if available): ________________________________________</w:t>
      </w:r>
    </w:p>
    <w:p w:rsidR="00F34585" w:rsidRDefault="00F34585" w:rsidP="00F34585">
      <w:pPr>
        <w:spacing w:before="100" w:beforeAutospacing="1" w:after="100" w:afterAutospacing="1"/>
        <w:jc w:val="both"/>
        <w:rPr>
          <w:rFonts w:cs="Arial"/>
          <w:sz w:val="24"/>
          <w:szCs w:val="24"/>
        </w:rPr>
      </w:pPr>
      <w:r w:rsidRPr="00C86241">
        <w:rPr>
          <w:rFonts w:cs="Arial"/>
          <w:b/>
        </w:rPr>
        <w:t>University Information</w:t>
      </w:r>
      <w:r>
        <w:rPr>
          <w:rFonts w:cs="Arial"/>
          <w:sz w:val="24"/>
          <w:szCs w:val="24"/>
        </w:rPr>
        <w:t>:</w:t>
      </w:r>
    </w:p>
    <w:p w:rsidR="00F34585" w:rsidRDefault="00F34585" w:rsidP="00F34585">
      <w:pPr>
        <w:spacing w:before="100" w:beforeAutospacing="1" w:after="100" w:afterAutospacing="1"/>
        <w:jc w:val="both"/>
        <w:rPr>
          <w:rFonts w:cs="Arial"/>
        </w:rPr>
      </w:pPr>
      <w:r w:rsidRPr="00C86241">
        <w:rPr>
          <w:rFonts w:cs="Arial"/>
        </w:rPr>
        <w:t>Name: _________________________________</w:t>
      </w:r>
      <w:r>
        <w:rPr>
          <w:rFonts w:cs="Arial"/>
        </w:rPr>
        <w:t>_____________</w:t>
      </w:r>
      <w:r w:rsidRPr="00C86241">
        <w:rPr>
          <w:rFonts w:cs="Arial"/>
        </w:rPr>
        <w:t>___________________________</w:t>
      </w:r>
    </w:p>
    <w:p w:rsidR="00F34585" w:rsidRPr="00C86241" w:rsidRDefault="00F34585" w:rsidP="00F34585">
      <w:pPr>
        <w:spacing w:before="100" w:beforeAutospacing="1" w:after="100" w:afterAutospacing="1"/>
        <w:jc w:val="both"/>
        <w:rPr>
          <w:rFonts w:cs="Arial"/>
        </w:rPr>
      </w:pPr>
      <w:r>
        <w:rPr>
          <w:rFonts w:cs="Arial"/>
        </w:rPr>
        <w:t>Address: _______________________________________________________________________</w:t>
      </w:r>
    </w:p>
    <w:p w:rsidR="00F34585" w:rsidRPr="00C86241" w:rsidRDefault="00F34585" w:rsidP="00F34585">
      <w:pPr>
        <w:spacing w:before="100" w:beforeAutospacing="1" w:after="100" w:afterAutospacing="1"/>
        <w:jc w:val="both"/>
        <w:rPr>
          <w:rFonts w:cs="Arial"/>
        </w:rPr>
      </w:pPr>
      <w:r w:rsidRPr="00C86241">
        <w:rPr>
          <w:rFonts w:cs="Arial"/>
        </w:rPr>
        <w:t>Current Major: ________________________</w:t>
      </w:r>
      <w:r>
        <w:rPr>
          <w:rFonts w:cs="Arial"/>
        </w:rPr>
        <w:t>_____________</w:t>
      </w:r>
      <w:r w:rsidRPr="00C86241">
        <w:rPr>
          <w:rFonts w:cs="Arial"/>
        </w:rPr>
        <w:t>_____________________________</w:t>
      </w:r>
    </w:p>
    <w:p w:rsidR="00F34585" w:rsidRPr="00C86241" w:rsidRDefault="00F34585" w:rsidP="00F34585">
      <w:pPr>
        <w:spacing w:before="100" w:beforeAutospacing="1" w:after="100" w:afterAutospacing="1"/>
        <w:jc w:val="both"/>
        <w:rPr>
          <w:rFonts w:cs="Arial"/>
        </w:rPr>
      </w:pPr>
      <w:r w:rsidRPr="00C86241">
        <w:rPr>
          <w:rFonts w:cs="Arial"/>
        </w:rPr>
        <w:t xml:space="preserve">Credit hours accumulated </w:t>
      </w:r>
      <w:r>
        <w:rPr>
          <w:rFonts w:cs="Arial"/>
        </w:rPr>
        <w:t>as of</w:t>
      </w:r>
      <w:r w:rsidRPr="00C86241">
        <w:rPr>
          <w:rFonts w:cs="Arial"/>
        </w:rPr>
        <w:t xml:space="preserve"> </w:t>
      </w:r>
      <w:r>
        <w:rPr>
          <w:rFonts w:cs="Arial"/>
        </w:rPr>
        <w:t>August 1</w:t>
      </w:r>
      <w:r w:rsidRPr="00C86241">
        <w:rPr>
          <w:rFonts w:cs="Arial"/>
        </w:rPr>
        <w:t xml:space="preserve"> of current academic year: ____</w:t>
      </w:r>
      <w:r>
        <w:rPr>
          <w:rFonts w:cs="Arial"/>
        </w:rPr>
        <w:t>____________________</w:t>
      </w:r>
    </w:p>
    <w:p w:rsidR="00F34585" w:rsidRDefault="00F34585" w:rsidP="00F34585">
      <w:pPr>
        <w:spacing w:before="100" w:beforeAutospacing="1" w:after="100" w:afterAutospacing="1"/>
        <w:jc w:val="both"/>
        <w:rPr>
          <w:rFonts w:cs="Arial"/>
          <w:sz w:val="24"/>
          <w:szCs w:val="24"/>
        </w:rPr>
      </w:pPr>
      <w:r w:rsidRPr="00C86241">
        <w:rPr>
          <w:rFonts w:cs="Arial"/>
        </w:rPr>
        <w:t>Cumulative GPA: ____________</w:t>
      </w:r>
      <w:r>
        <w:rPr>
          <w:rFonts w:cs="Arial"/>
        </w:rPr>
        <w:t>_____________________________________________________</w:t>
      </w:r>
    </w:p>
    <w:p w:rsidR="00F34585" w:rsidRDefault="00C17B0A" w:rsidP="00F34585">
      <w:pPr>
        <w:spacing w:before="100" w:beforeAutospacing="1" w:after="100" w:afterAutospacing="1"/>
        <w:jc w:val="both"/>
        <w:rPr>
          <w:rFonts w:cs="Arial"/>
        </w:rPr>
      </w:pPr>
      <w:r>
        <w:rPr>
          <w:rFonts w:cs="Arial"/>
        </w:rPr>
        <w:lastRenderedPageBreak/>
        <w:t xml:space="preserve">Anticipated </w:t>
      </w:r>
      <w:r w:rsidR="00F34585" w:rsidRPr="00C86241">
        <w:rPr>
          <w:rFonts w:cs="Arial"/>
        </w:rPr>
        <w:t>graduation date:____________</w:t>
      </w:r>
      <w:r w:rsidR="00F34585">
        <w:rPr>
          <w:rFonts w:cs="Arial"/>
        </w:rPr>
        <w:t>____________________________________________</w:t>
      </w:r>
    </w:p>
    <w:p w:rsidR="00F34585" w:rsidRPr="00C86241" w:rsidRDefault="00F34585" w:rsidP="00F34585">
      <w:pPr>
        <w:spacing w:before="100" w:beforeAutospacing="1" w:after="100" w:afterAutospacing="1"/>
        <w:jc w:val="both"/>
        <w:rPr>
          <w:rFonts w:cs="Arial"/>
        </w:rPr>
      </w:pPr>
      <w:r>
        <w:rPr>
          <w:rFonts w:cs="Arial"/>
        </w:rPr>
        <w:t>Student ID #:__________________________________________</w:t>
      </w:r>
    </w:p>
    <w:p w:rsidR="00F34585" w:rsidRDefault="00F34585" w:rsidP="00F34585">
      <w:pPr>
        <w:spacing w:before="100" w:beforeAutospacing="1" w:after="100" w:afterAutospacing="1"/>
        <w:jc w:val="both"/>
        <w:rPr>
          <w:rFonts w:cs="Arial"/>
          <w:sz w:val="24"/>
          <w:szCs w:val="24"/>
        </w:rPr>
      </w:pPr>
      <w:r>
        <w:rPr>
          <w:rFonts w:ascii="Segoe UI Symbol" w:eastAsia="MS Gothic" w:hAnsi="Segoe UI Symbol" w:cs="Segoe UI Symbol"/>
          <w:sz w:val="24"/>
          <w:szCs w:val="24"/>
        </w:rPr>
        <w:t>☐</w:t>
      </w:r>
      <w:r>
        <w:rPr>
          <w:rFonts w:cs="Arial"/>
          <w:sz w:val="24"/>
          <w:szCs w:val="24"/>
        </w:rPr>
        <w:t xml:space="preserve">  Attach a transcript or the latest grade sheet that shows the overall GPA.</w:t>
      </w:r>
    </w:p>
    <w:p w:rsidR="00F34585" w:rsidRDefault="00F34585" w:rsidP="00F34585">
      <w:r>
        <w:t>I attest that the above information is accurate.</w:t>
      </w:r>
    </w:p>
    <w:p w:rsidR="00F34585" w:rsidRDefault="00F34585" w:rsidP="00F34585">
      <w:pPr>
        <w:pBdr>
          <w:bottom w:val="single" w:sz="12" w:space="1" w:color="auto"/>
        </w:pBdr>
        <w:spacing w:before="240" w:after="240"/>
      </w:pPr>
      <w:r>
        <w:t>IEEE student member Signature____________________________________________</w:t>
      </w:r>
      <w:r w:rsidRPr="001E5A84">
        <w:t>Date_________________</w:t>
      </w:r>
      <w:r>
        <w:t>________</w:t>
      </w:r>
    </w:p>
    <w:p w:rsidR="00F34585" w:rsidRDefault="00F34585" w:rsidP="00F34585">
      <w:pPr>
        <w:pBdr>
          <w:bottom w:val="single" w:sz="12" w:space="1" w:color="auto"/>
        </w:pBdr>
        <w:spacing w:before="240" w:after="240"/>
      </w:pPr>
      <w:r>
        <w:t>Faculty Advisor or IEEE Student Chapter Chair Signature____________________________________________</w:t>
      </w:r>
      <w:r w:rsidRPr="001E5A84">
        <w:t>Date_________________</w:t>
      </w:r>
      <w:r>
        <w:t>_________</w:t>
      </w:r>
    </w:p>
    <w:p w:rsidR="00F34585" w:rsidRPr="00F34585" w:rsidRDefault="00F34585" w:rsidP="00F34585">
      <w:pPr>
        <w:pBdr>
          <w:bottom w:val="single" w:sz="12" w:space="1" w:color="auto"/>
        </w:pBdr>
        <w:spacing w:before="240" w:after="240"/>
      </w:pPr>
    </w:p>
    <w:p w:rsidR="00F34585" w:rsidRDefault="00F34585" w:rsidP="00F34585">
      <w:pPr>
        <w:pStyle w:val="Heading2"/>
      </w:pPr>
      <w:r>
        <w:t>Attachment 3: Scholarship POCs</w:t>
      </w:r>
    </w:p>
    <w:p w:rsidR="00F34585" w:rsidRPr="00C204BA" w:rsidRDefault="00F34585" w:rsidP="00C204BA">
      <w:pPr>
        <w:pStyle w:val="Heading3"/>
      </w:pPr>
      <w:r w:rsidRPr="00C204BA">
        <w:t>College POCs</w:t>
      </w:r>
    </w:p>
    <w:p w:rsidR="00F34585" w:rsidRDefault="00F34585" w:rsidP="00F34585">
      <w:pPr>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MS" w:hAnsi="TrebuchetMS" w:cs="TrebuchetMS"/>
          <w:color w:val="000000"/>
        </w:rPr>
      </w:pPr>
      <w:r>
        <w:rPr>
          <w:rFonts w:ascii="TrebuchetMS" w:hAnsi="TrebuchetMS" w:cs="TrebuchetMS"/>
          <w:color w:val="000000"/>
        </w:rPr>
        <w:t>UC</w:t>
      </w:r>
    </w:p>
    <w:p w:rsidR="00F34585" w:rsidRDefault="00F34585" w:rsidP="00C204BA">
      <w:p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000000"/>
        </w:rPr>
        <w:t xml:space="preserve">Dr. Philip Wilsey, UC Engineering Student Chapter Advisor, +1 513 556 4779, </w:t>
      </w:r>
      <w:hyperlink r:id="rId8" w:history="1">
        <w:r>
          <w:rPr>
            <w:rFonts w:ascii="TrebuchetMS" w:hAnsi="TrebuchetMS" w:cs="TrebuchetMS"/>
            <w:color w:val="0000FF"/>
            <w:u w:val="single" w:color="0000FF"/>
          </w:rPr>
          <w:t>wilseypa@gmail.com</w:t>
        </w:r>
      </w:hyperlink>
    </w:p>
    <w:p w:rsidR="00F34585" w:rsidRDefault="00F34585" w:rsidP="00F34585">
      <w:pPr>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MS" w:hAnsi="TrebuchetMS" w:cs="TrebuchetMS"/>
          <w:color w:val="000000"/>
        </w:rPr>
      </w:pPr>
      <w:r>
        <w:rPr>
          <w:rFonts w:ascii="TrebuchetMS" w:hAnsi="TrebuchetMS" w:cs="TrebuchetMS"/>
          <w:color w:val="000000"/>
        </w:rPr>
        <w:t>NKU</w:t>
      </w:r>
    </w:p>
    <w:p w:rsidR="00F34585" w:rsidRDefault="00F34585" w:rsidP="00C204BA">
      <w:pPr>
        <w:tabs>
          <w:tab w:val="left" w:pos="1882"/>
          <w:tab w:val="left" w:pos="2160"/>
          <w:tab w:val="left" w:pos="3330"/>
        </w:tabs>
        <w:autoSpaceDE w:val="0"/>
        <w:autoSpaceDN w:val="0"/>
        <w:adjustRightInd w:val="0"/>
        <w:spacing w:after="40"/>
        <w:rPr>
          <w:rFonts w:ascii="TrebuchetMS" w:hAnsi="TrebuchetMS" w:cs="TrebuchetMS"/>
          <w:color w:val="000000"/>
        </w:rPr>
      </w:pPr>
      <w:r>
        <w:rPr>
          <w:rFonts w:ascii="TrebuchetMS" w:hAnsi="TrebuchetMS" w:cs="TrebuchetMS"/>
          <w:color w:val="000000"/>
        </w:rPr>
        <w:t xml:space="preserve">Dr. Seyed Allameh, Northern Kentucky University Student Advisor, Phone: (859) 572-5759, E-mail: </w:t>
      </w:r>
      <w:hyperlink r:id="rId9" w:history="1">
        <w:r>
          <w:rPr>
            <w:rFonts w:ascii="TrebuchetMS" w:hAnsi="TrebuchetMS" w:cs="TrebuchetMS"/>
            <w:color w:val="0000FF"/>
            <w:u w:val="single" w:color="0000FF"/>
          </w:rPr>
          <w:t>allamehs1@nku.edu</w:t>
        </w:r>
      </w:hyperlink>
    </w:p>
    <w:p w:rsidR="00F34585" w:rsidRDefault="00F34585" w:rsidP="00F34585">
      <w:pPr>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MS" w:hAnsi="TrebuchetMS" w:cs="TrebuchetMS"/>
          <w:color w:val="000000"/>
        </w:rPr>
      </w:pPr>
      <w:r>
        <w:rPr>
          <w:rFonts w:ascii="TrebuchetMS" w:hAnsi="TrebuchetMS" w:cs="TrebuchetMS"/>
          <w:color w:val="000000"/>
        </w:rPr>
        <w:t>Miami</w:t>
      </w:r>
    </w:p>
    <w:p w:rsidR="00F34585" w:rsidRDefault="00F34585" w:rsidP="00C204BA">
      <w:pPr>
        <w:tabs>
          <w:tab w:val="left" w:pos="1882"/>
          <w:tab w:val="left" w:pos="2160"/>
          <w:tab w:val="left" w:pos="3330"/>
        </w:tabs>
        <w:autoSpaceDE w:val="0"/>
        <w:autoSpaceDN w:val="0"/>
        <w:adjustRightInd w:val="0"/>
        <w:spacing w:after="40"/>
        <w:rPr>
          <w:rFonts w:ascii="TrebuchetMS" w:hAnsi="TrebuchetMS" w:cs="TrebuchetMS"/>
          <w:color w:val="000000"/>
        </w:rPr>
      </w:pPr>
      <w:r>
        <w:rPr>
          <w:rFonts w:ascii="TrebuchetMS" w:hAnsi="TrebuchetMS" w:cs="TrebuchetMS"/>
          <w:color w:val="000000"/>
        </w:rPr>
        <w:t xml:space="preserve">Dr. Chi-Hao Cheng, Miami University Student Chapter Advisor, +1 513 523 3782, </w:t>
      </w:r>
      <w:hyperlink r:id="rId10" w:history="1">
        <w:r>
          <w:rPr>
            <w:rFonts w:ascii="TrebuchetMS" w:hAnsi="TrebuchetMS" w:cs="TrebuchetMS"/>
            <w:color w:val="0000FF"/>
            <w:u w:val="single" w:color="0000FF"/>
          </w:rPr>
          <w:t>chengc@miamioh.edu</w:t>
        </w:r>
      </w:hyperlink>
      <w:r>
        <w:rPr>
          <w:rFonts w:ascii="TrebuchetMS" w:hAnsi="TrebuchetMS" w:cs="TrebuchetMS"/>
          <w:color w:val="000000"/>
        </w:rPr>
        <w:t xml:space="preserve">, </w:t>
      </w:r>
      <w:hyperlink r:id="rId11" w:history="1">
        <w:r>
          <w:rPr>
            <w:rFonts w:ascii="TrebuchetMS" w:hAnsi="TrebuchetMS" w:cs="TrebuchetMS"/>
            <w:color w:val="0000FF"/>
            <w:u w:val="single" w:color="0000FF"/>
          </w:rPr>
          <w:t>jamieson.peter@gmail.com</w:t>
        </w:r>
      </w:hyperlink>
      <w:r>
        <w:rPr>
          <w:rFonts w:ascii="TrebuchetMS" w:hAnsi="TrebuchetMS" w:cs="TrebuchetMS"/>
          <w:color w:val="000000"/>
        </w:rPr>
        <w:t xml:space="preserve"> </w:t>
      </w:r>
    </w:p>
    <w:p w:rsidR="00C204BA" w:rsidRDefault="00C204BA" w:rsidP="00C204BA">
      <w:pPr>
        <w:tabs>
          <w:tab w:val="left" w:pos="1882"/>
          <w:tab w:val="left" w:pos="2160"/>
          <w:tab w:val="left" w:pos="3330"/>
        </w:tabs>
        <w:autoSpaceDE w:val="0"/>
        <w:autoSpaceDN w:val="0"/>
        <w:adjustRightInd w:val="0"/>
        <w:spacing w:after="40"/>
        <w:rPr>
          <w:rFonts w:ascii="TrebuchetMS" w:hAnsi="TrebuchetMS" w:cs="TrebuchetMS"/>
          <w:color w:val="000000"/>
        </w:rPr>
      </w:pPr>
    </w:p>
    <w:p w:rsidR="00C204BA" w:rsidRDefault="00F34585" w:rsidP="00C204BA">
      <w:pPr>
        <w:tabs>
          <w:tab w:val="left" w:pos="1882"/>
          <w:tab w:val="left" w:pos="2160"/>
          <w:tab w:val="left" w:pos="3330"/>
        </w:tabs>
        <w:autoSpaceDE w:val="0"/>
        <w:autoSpaceDN w:val="0"/>
        <w:adjustRightInd w:val="0"/>
        <w:spacing w:after="40"/>
        <w:rPr>
          <w:rFonts w:ascii="TrebuchetMS" w:hAnsi="TrebuchetMS" w:cs="TrebuchetMS"/>
          <w:color w:val="000000"/>
        </w:rPr>
      </w:pPr>
      <w:r>
        <w:rPr>
          <w:rFonts w:ascii="TrebuchetMS" w:hAnsi="TrebuchetMS" w:cs="TrebuchetMS"/>
          <w:color w:val="000000"/>
        </w:rPr>
        <w:t>Dr. Peter Jamieson, Miami University Student C</w:t>
      </w:r>
      <w:r w:rsidR="00C204BA">
        <w:rPr>
          <w:rFonts w:ascii="TrebuchetMS" w:hAnsi="TrebuchetMS" w:cs="TrebuchetMS"/>
          <w:color w:val="000000"/>
        </w:rPr>
        <w:t>hapter Advisor, +1 416 978 1653</w:t>
      </w:r>
    </w:p>
    <w:p w:rsidR="00F34585" w:rsidRDefault="00F34585" w:rsidP="00C204BA">
      <w:pPr>
        <w:tabs>
          <w:tab w:val="left" w:pos="1882"/>
          <w:tab w:val="left" w:pos="2160"/>
          <w:tab w:val="left" w:pos="3330"/>
        </w:tabs>
        <w:autoSpaceDE w:val="0"/>
        <w:autoSpaceDN w:val="0"/>
        <w:adjustRightInd w:val="0"/>
        <w:spacing w:after="40"/>
        <w:rPr>
          <w:rFonts w:ascii="TrebuchetMS" w:hAnsi="TrebuchetMS" w:cs="TrebuchetMS"/>
          <w:color w:val="000000"/>
        </w:rPr>
      </w:pPr>
      <w:r>
        <w:rPr>
          <w:rFonts w:ascii="TrebuchetMS" w:hAnsi="TrebuchetMS" w:cs="TrebuchetMS"/>
          <w:color w:val="000000"/>
        </w:rPr>
        <w:t xml:space="preserve"> </w:t>
      </w:r>
    </w:p>
    <w:p w:rsidR="00F34585" w:rsidRDefault="00F34585" w:rsidP="00F34585">
      <w:pPr>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rebuchetMS" w:hAnsi="TrebuchetMS" w:cs="TrebuchetMS"/>
          <w:color w:val="000000"/>
        </w:rPr>
      </w:pPr>
      <w:r>
        <w:rPr>
          <w:rFonts w:ascii="TrebuchetMS" w:hAnsi="TrebuchetMS" w:cs="TrebuchetMS"/>
          <w:color w:val="000000"/>
        </w:rPr>
        <w:t>Shawnee State</w:t>
      </w:r>
    </w:p>
    <w:p w:rsidR="00F34585" w:rsidRDefault="00F34585" w:rsidP="00C204BA">
      <w:p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132857"/>
        </w:rPr>
        <w:lastRenderedPageBreak/>
        <w:t xml:space="preserve">Temporary: Cindy Hopkins, Secretary, Engineering Technologies, email: </w:t>
      </w:r>
      <w:hyperlink r:id="rId12" w:history="1">
        <w:r>
          <w:rPr>
            <w:rFonts w:ascii="TrebuchetMS" w:hAnsi="TrebuchetMS" w:cs="TrebuchetMS"/>
            <w:color w:val="0000FF"/>
            <w:u w:val="single" w:color="0000FF"/>
          </w:rPr>
          <w:t>chopkins@shawnee.edu</w:t>
        </w:r>
      </w:hyperlink>
      <w:r>
        <w:rPr>
          <w:rFonts w:ascii="TrebuchetMS" w:hAnsi="TrebuchetMS" w:cs="TrebuchetMS"/>
          <w:color w:val="132857"/>
        </w:rPr>
        <w:t>, voice: 740.351.3224</w:t>
      </w:r>
    </w:p>
    <w:p w:rsidR="00F34585" w:rsidRDefault="00F34585" w:rsidP="00C204BA">
      <w:pPr>
        <w:tabs>
          <w:tab w:val="left" w:pos="1882"/>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132857"/>
        </w:rPr>
        <w:t xml:space="preserve">Effective the fall 2016 term, Dr. Kassiani Kotsidou will be joining the department as faculty.  She is active in IEEE in the northern Kentucky region, and perhaps, Cincinnati, and I would recommend that she become the IEEE contact for the department. </w:t>
      </w:r>
      <w:hyperlink r:id="rId13" w:history="1">
        <w:r>
          <w:rPr>
            <w:rFonts w:ascii="TrebuchetMS" w:hAnsi="TrebuchetMS" w:cs="TrebuchetMS"/>
            <w:color w:val="0000FF"/>
            <w:u w:val="single" w:color="0000FF"/>
          </w:rPr>
          <w:t>kkotsidou@gmail.com</w:t>
        </w:r>
      </w:hyperlink>
    </w:p>
    <w:p w:rsidR="00F34585" w:rsidRDefault="00F34585" w:rsidP="00C204BA">
      <w:pPr>
        <w:tabs>
          <w:tab w:val="left" w:pos="2520"/>
          <w:tab w:val="left" w:pos="288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132857"/>
        </w:rPr>
        <w:t xml:space="preserve">Dr. Kassiani Kotsidou, </w:t>
      </w:r>
      <w:hyperlink r:id="rId14" w:history="1">
        <w:r>
          <w:rPr>
            <w:rFonts w:ascii="TrebuchetMS" w:hAnsi="TrebuchetMS" w:cs="TrebuchetMS"/>
            <w:color w:val="0000FF"/>
            <w:u w:val="single" w:color="0000FF"/>
          </w:rPr>
          <w:t>kkotsidou@gmail.com</w:t>
        </w:r>
      </w:hyperlink>
      <w:r>
        <w:rPr>
          <w:rFonts w:ascii="TrebuchetMS" w:hAnsi="TrebuchetMS" w:cs="TrebuchetMS"/>
          <w:color w:val="000000"/>
        </w:rPr>
        <w:t xml:space="preserve">, </w:t>
      </w:r>
      <w:hyperlink r:id="rId15" w:history="1">
        <w:r>
          <w:rPr>
            <w:rFonts w:ascii="TrebuchetMS" w:hAnsi="TrebuchetMS" w:cs="TrebuchetMS"/>
            <w:color w:val="0000FF"/>
            <w:u w:val="single" w:color="0000FF"/>
          </w:rPr>
          <w:t>kotsidouk1@nku.edu</w:t>
        </w:r>
      </w:hyperlink>
      <w:r>
        <w:rPr>
          <w:rFonts w:ascii="TrebuchetMS" w:hAnsi="TrebuchetMS" w:cs="TrebuchetMS"/>
          <w:color w:val="000000"/>
        </w:rPr>
        <w:t>, (859) 572-5541</w:t>
      </w:r>
    </w:p>
    <w:p w:rsidR="00F34585" w:rsidRDefault="00F34585" w:rsidP="00F34585">
      <w:pPr>
        <w:pStyle w:val="Heading2"/>
        <w:rPr>
          <w:rFonts w:ascii="TrebuchetMS" w:hAnsi="TrebuchetMS" w:cs="TrebuchetMS"/>
          <w:color w:val="132857"/>
          <w:szCs w:val="22"/>
        </w:rPr>
      </w:pPr>
      <w:r>
        <w:rPr>
          <w:rFonts w:ascii="TrebuchetMS" w:hAnsi="TrebuchetMS" w:cs="TrebuchetMS"/>
          <w:color w:val="132857"/>
          <w:szCs w:val="22"/>
        </w:rPr>
        <w:t xml:space="preserve">Carl Hilgart Professor and Department Chair Engineering Technologies. Voice: 740.351.3595 Fax: 740.351.3546 email: </w:t>
      </w:r>
      <w:hyperlink r:id="rId16" w:history="1">
        <w:r>
          <w:rPr>
            <w:rFonts w:ascii="TrebuchetMS" w:hAnsi="TrebuchetMS" w:cs="TrebuchetMS"/>
            <w:color w:val="0000FF"/>
            <w:szCs w:val="22"/>
            <w:u w:val="single" w:color="0000FF"/>
          </w:rPr>
          <w:t>chilgarth@shawnee.edu</w:t>
        </w:r>
      </w:hyperlink>
    </w:p>
    <w:p w:rsidR="00F34585" w:rsidRDefault="00F34585" w:rsidP="00F34585">
      <w:pPr>
        <w:pStyle w:val="BodyText"/>
      </w:pPr>
    </w:p>
    <w:p w:rsidR="00F34585" w:rsidRDefault="00F34585" w:rsidP="00F34585">
      <w:pPr>
        <w:pStyle w:val="Heading3"/>
      </w:pPr>
      <w:r>
        <w:t>IEEE Cincinnati Section Scholarship Committee (2016)</w:t>
      </w: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000000"/>
        </w:rPr>
        <w:t>Stephen Olenick</w:t>
      </w:r>
    </w:p>
    <w:p w:rsidR="00F34585" w:rsidRDefault="00586B6C"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000000"/>
        </w:rPr>
        <w:t>Bob Morrison</w:t>
      </w:r>
    </w:p>
    <w:p w:rsidR="00F34585" w:rsidRDefault="00F34585" w:rsidP="00F34585">
      <w:pPr>
        <w:pStyle w:val="Heading3"/>
      </w:pPr>
      <w:r>
        <w:t>Scholarship email address</w:t>
      </w:r>
    </w:p>
    <w:p w:rsidR="00F34585" w:rsidRPr="00F34585" w:rsidRDefault="0079699A" w:rsidP="00F34585">
      <w:pPr>
        <w:rPr>
          <w:rFonts w:ascii="TrebuchetMS" w:hAnsi="TrebuchetMS" w:cs="TrebuchetMS"/>
          <w:color w:val="000000"/>
        </w:rPr>
      </w:pPr>
      <w:hyperlink r:id="rId17" w:history="1">
        <w:r w:rsidRPr="003B37F7">
          <w:rPr>
            <w:rStyle w:val="Hyperlink"/>
            <w:rFonts w:ascii="TrebuchetMS" w:hAnsi="TrebuchetMS" w:cs="TrebuchetMS"/>
          </w:rPr>
          <w:t>scholar.cinti@ieee.org</w:t>
        </w:r>
      </w:hyperlink>
    </w:p>
    <w:p w:rsidR="00F34585" w:rsidRDefault="00F34585" w:rsidP="00F34585">
      <w:pPr>
        <w:pStyle w:val="Heading3"/>
      </w:pPr>
    </w:p>
    <w:p w:rsidR="00F34585" w:rsidRPr="00F34585" w:rsidRDefault="00F34585" w:rsidP="00F34585">
      <w:pPr>
        <w:pStyle w:val="Heading3"/>
      </w:pPr>
      <w:r>
        <w:t>Web master</w:t>
      </w:r>
    </w:p>
    <w:p w:rsidR="00F34585" w:rsidRDefault="00F34585" w:rsidP="00F34585">
      <w:pPr>
        <w:pStyle w:val="NoSpacing"/>
        <w:rPr>
          <w:rFonts w:ascii="TrebuchetMS" w:hAnsi="TrebuchetMS" w:cs="TrebuchetMS"/>
          <w:color w:val="000000"/>
        </w:rPr>
      </w:pPr>
      <w:r w:rsidRPr="00F34585">
        <w:t xml:space="preserve">Technical POC: </w:t>
      </w:r>
      <w:r w:rsidR="0079699A">
        <w:t>Brian Resnick</w:t>
      </w:r>
      <w:r w:rsidRPr="00F34585">
        <w:t xml:space="preserve">, </w:t>
      </w:r>
      <w:bookmarkStart w:id="0" w:name="_GoBack"/>
      <w:bookmarkEnd w:id="0"/>
      <w:r w:rsidR="0079699A">
        <w:rPr>
          <w:rFonts w:ascii="TrebuchetMS" w:hAnsi="TrebuchetMS" w:cs="TrebuchetMS"/>
          <w:color w:val="0000FF"/>
          <w:u w:val="single" w:color="0000FF"/>
        </w:rPr>
        <w:fldChar w:fldCharType="begin"/>
      </w:r>
      <w:r w:rsidR="0079699A">
        <w:rPr>
          <w:rFonts w:ascii="TrebuchetMS" w:hAnsi="TrebuchetMS" w:cs="TrebuchetMS"/>
          <w:color w:val="0000FF"/>
          <w:u w:val="single" w:color="0000FF"/>
        </w:rPr>
        <w:instrText xml:space="preserve"> HYPERLINK "mailto:brian.resnick@ieee.org" </w:instrText>
      </w:r>
      <w:r w:rsidR="0079699A">
        <w:rPr>
          <w:rFonts w:ascii="TrebuchetMS" w:hAnsi="TrebuchetMS" w:cs="TrebuchetMS"/>
          <w:color w:val="0000FF"/>
          <w:u w:val="single" w:color="0000FF"/>
        </w:rPr>
        <w:fldChar w:fldCharType="separate"/>
      </w:r>
      <w:r w:rsidR="0079699A" w:rsidRPr="003B37F7">
        <w:rPr>
          <w:rStyle w:val="Hyperlink"/>
          <w:rFonts w:ascii="TrebuchetMS" w:hAnsi="TrebuchetMS" w:cs="TrebuchetMS"/>
        </w:rPr>
        <w:t>brian.resnick@ieee.org</w:t>
      </w:r>
      <w:r w:rsidR="0079699A">
        <w:rPr>
          <w:rFonts w:ascii="TrebuchetMS" w:hAnsi="TrebuchetMS" w:cs="TrebuchetMS"/>
          <w:color w:val="0000FF"/>
          <w:u w:val="single" w:color="0000FF"/>
        </w:rPr>
        <w:fldChar w:fldCharType="end"/>
      </w:r>
    </w:p>
    <w:p w:rsidR="00F34585" w:rsidRPr="00F34585" w:rsidRDefault="00F34585" w:rsidP="00F34585">
      <w:pPr>
        <w:pStyle w:val="BodyText"/>
      </w:pPr>
    </w:p>
    <w:p w:rsidR="00F34585" w:rsidRPr="00F34585" w:rsidRDefault="00F34585" w:rsidP="00F34585">
      <w:pPr>
        <w:pStyle w:val="BodyText"/>
      </w:pPr>
    </w:p>
    <w:p w:rsidR="00F34585" w:rsidRPr="00F34585" w:rsidRDefault="00F34585" w:rsidP="00F34585">
      <w:pPr>
        <w:pStyle w:val="BodyText"/>
      </w:pPr>
    </w:p>
    <w:p w:rsidR="00F34585" w:rsidRDefault="00F34585" w:rsidP="00F34585">
      <w:pPr>
        <w:pStyle w:val="Heading2"/>
      </w:pPr>
      <w:r>
        <w:t>Attachment 4: Sample letter/email announcement</w:t>
      </w:r>
    </w:p>
    <w:p w:rsidR="00D722C7" w:rsidRPr="00D722C7" w:rsidRDefault="00D722C7" w:rsidP="00D722C7">
      <w:pPr>
        <w:pStyle w:val="Heading2"/>
      </w:pPr>
    </w:p>
    <w:p w:rsidR="00F34585" w:rsidRDefault="00F34585" w:rsidP="00C204BA">
      <w:pPr>
        <w:pStyle w:val="Heading3"/>
      </w:pPr>
      <w:r>
        <w:t>Draft email to IEEE Student advisors:</w:t>
      </w: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rPr>
      </w:pPr>
      <w:r>
        <w:rPr>
          <w:rFonts w:ascii="TrebuchetMS" w:hAnsi="TrebuchetMS" w:cs="TrebuchetMS"/>
          <w:color w:val="000000"/>
        </w:rPr>
        <w:t>“Dear IEEE Student Advisor,</w:t>
      </w: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TrebuchetMS-Italic" w:hAnsi="TrebuchetMS-Italic" w:cs="TrebuchetMS-Italic"/>
          <w:i/>
          <w:iCs/>
          <w:color w:val="0000FF"/>
          <w:u w:val="single" w:color="0000FF"/>
        </w:rPr>
      </w:pPr>
      <w:r>
        <w:rPr>
          <w:rFonts w:ascii="TrebuchetMS" w:hAnsi="TrebuchetMS" w:cs="TrebuchetMS"/>
          <w:color w:val="000000"/>
        </w:rPr>
        <w:lastRenderedPageBreak/>
        <w:t xml:space="preserve">The Cincinnati Section of the IEEE will offer up to 3 awards ($1000) to fund the college tuition or fees of students that are members of the IEEE student chapters at the University of Cincinnati, Miami University, Northern Kentucky University, or Shawnee State. As student advisor, we ask that you disseminate the attached scholarship eligibility criteria and award process to potential scholarship candidates in your student group. </w:t>
      </w:r>
    </w:p>
    <w:p w:rsidR="00F34585" w:rsidRDefault="00F34585" w:rsidP="00F34585">
      <w:pPr>
        <w:numPr>
          <w:ilvl w:val="0"/>
          <w:numId w:val="1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hanging="720"/>
        <w:jc w:val="both"/>
        <w:rPr>
          <w:rFonts w:ascii="TrebuchetMS-Italic" w:hAnsi="TrebuchetMS-Italic" w:cs="TrebuchetMS-Italic"/>
          <w:i/>
          <w:iCs/>
          <w:color w:val="000000"/>
          <w:u w:val="single" w:color="000000"/>
        </w:rPr>
      </w:pPr>
      <w:r>
        <w:rPr>
          <w:rFonts w:ascii="TrebuchetMS" w:hAnsi="TrebuchetMS" w:cs="TrebuchetMS"/>
          <w:color w:val="000000"/>
          <w:u w:color="0000FF"/>
        </w:rPr>
        <w:t>Applications</w:t>
      </w:r>
      <w:r w:rsidR="00E551E9">
        <w:rPr>
          <w:rFonts w:ascii="TrebuchetMS" w:hAnsi="TrebuchetMS" w:cs="TrebuchetMS"/>
          <w:color w:val="000000"/>
          <w:u w:color="0000FF"/>
        </w:rPr>
        <w:t>, eligibility requirements and the award process description</w:t>
      </w:r>
      <w:r w:rsidR="00F22369">
        <w:rPr>
          <w:rFonts w:ascii="TrebuchetMS" w:hAnsi="TrebuchetMS" w:cs="TrebuchetMS"/>
          <w:color w:val="000000"/>
          <w:u w:color="0000FF"/>
        </w:rPr>
        <w:t xml:space="preserve"> are attached and</w:t>
      </w:r>
      <w:r>
        <w:rPr>
          <w:rFonts w:ascii="TrebuchetMS" w:hAnsi="TrebuchetMS" w:cs="TrebuchetMS"/>
          <w:color w:val="000000"/>
          <w:u w:color="0000FF"/>
        </w:rPr>
        <w:t xml:space="preserve"> will </w:t>
      </w:r>
      <w:r w:rsidR="00F22369">
        <w:rPr>
          <w:rFonts w:ascii="TrebuchetMS" w:hAnsi="TrebuchetMS" w:cs="TrebuchetMS"/>
          <w:color w:val="000000"/>
          <w:u w:color="0000FF"/>
        </w:rPr>
        <w:t xml:space="preserve">also </w:t>
      </w:r>
      <w:r>
        <w:rPr>
          <w:rFonts w:ascii="TrebuchetMS" w:hAnsi="TrebuchetMS" w:cs="TrebuchetMS"/>
          <w:color w:val="000000"/>
          <w:u w:color="0000FF"/>
        </w:rPr>
        <w:t xml:space="preserve">be available on the Cincinnati Section IEEE Web Page </w:t>
      </w:r>
      <w:r w:rsidR="00F22369">
        <w:rPr>
          <w:rFonts w:ascii="TrebuchetMS" w:hAnsi="TrebuchetMS" w:cs="TrebuchetMS"/>
          <w:color w:val="000000"/>
          <w:u w:color="0000FF"/>
        </w:rPr>
        <w:t>shortly</w:t>
      </w:r>
      <w:r>
        <w:rPr>
          <w:rFonts w:ascii="TrebuchetMS" w:hAnsi="TrebuchetMS" w:cs="TrebuchetMS"/>
          <w:color w:val="000000"/>
          <w:u w:color="0000FF"/>
        </w:rPr>
        <w:t xml:space="preserve">: </w:t>
      </w:r>
    </w:p>
    <w:p w:rsidR="00F34585" w:rsidRDefault="00B948A8"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350"/>
        <w:jc w:val="both"/>
        <w:rPr>
          <w:rFonts w:ascii="TrebuchetMS-Italic" w:hAnsi="TrebuchetMS-Italic" w:cs="TrebuchetMS-Italic"/>
          <w:i/>
          <w:iCs/>
          <w:color w:val="0000FF"/>
          <w:u w:val="single" w:color="0000FF"/>
        </w:rPr>
      </w:pPr>
      <w:hyperlink r:id="rId18" w:history="1">
        <w:r w:rsidR="00F34585">
          <w:rPr>
            <w:rFonts w:ascii="TrebuchetMS-Italic" w:hAnsi="TrebuchetMS-Italic" w:cs="TrebuchetMS-Italic"/>
            <w:i/>
            <w:iCs/>
            <w:color w:val="0000FF"/>
            <w:u w:val="single" w:color="0000FF"/>
          </w:rPr>
          <w:t>http://www.ieeecincinnati.org/</w:t>
        </w:r>
      </w:hyperlink>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350"/>
        <w:jc w:val="both"/>
        <w:rPr>
          <w:rFonts w:ascii="TrebuchetMS-Italic" w:hAnsi="TrebuchetMS-Italic" w:cs="TrebuchetMS-Italic"/>
          <w:i/>
          <w:iCs/>
          <w:color w:val="0000FF"/>
          <w:u w:val="single" w:color="0000FF"/>
        </w:rPr>
      </w:pPr>
      <w:r>
        <w:rPr>
          <w:rFonts w:ascii="TrebuchetMS-Italic" w:hAnsi="TrebuchetMS-Italic" w:cs="TrebuchetMS-Italic"/>
          <w:i/>
          <w:iCs/>
          <w:color w:val="000000"/>
          <w:u w:color="0000FF"/>
        </w:rPr>
        <w:t>Note: The Scholarship criteria has been updated from the one on the website. The current eligibility is attached for your convenience. We have eliminated the requirement that the student be related to a member so that part of the application may be left blank.</w:t>
      </w:r>
    </w:p>
    <w:p w:rsidR="00F34585" w:rsidRDefault="00F34585" w:rsidP="00F34585">
      <w:pPr>
        <w:numPr>
          <w:ilvl w:val="0"/>
          <w:numId w:val="15"/>
        </w:numPr>
        <w:tabs>
          <w:tab w:val="left" w:pos="360"/>
          <w:tab w:val="left" w:pos="80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06" w:hanging="806"/>
        <w:jc w:val="both"/>
        <w:rPr>
          <w:rFonts w:ascii="TrebuchetMS" w:hAnsi="TrebuchetMS" w:cs="TrebuchetMS"/>
          <w:color w:val="000000"/>
          <w:u w:color="0000FF"/>
        </w:rPr>
      </w:pPr>
      <w:r>
        <w:rPr>
          <w:rFonts w:ascii="TrebuchetMS" w:hAnsi="TrebuchetMS" w:cs="TrebuchetMS"/>
          <w:color w:val="000000"/>
          <w:u w:color="0000FF"/>
        </w:rPr>
        <w:t>Candidates can email their applications to the address below by NLT 15 July:</w:t>
      </w:r>
    </w:p>
    <w:p w:rsidR="00F34585" w:rsidRDefault="0079699A"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350"/>
        <w:jc w:val="both"/>
        <w:rPr>
          <w:rFonts w:ascii="TrebuchetMS-Italic" w:hAnsi="TrebuchetMS-Italic" w:cs="TrebuchetMS-Italic"/>
          <w:i/>
          <w:iCs/>
          <w:color w:val="5B1A8E"/>
          <w:u w:color="0000FF"/>
        </w:rPr>
      </w:pPr>
      <w:hyperlink r:id="rId19" w:history="1">
        <w:r w:rsidRPr="003B37F7">
          <w:rPr>
            <w:rStyle w:val="Hyperlink"/>
            <w:rFonts w:ascii="TrebuchetMS-Italic" w:hAnsi="TrebuchetMS-Italic" w:cs="TrebuchetMS-Italic"/>
            <w:i/>
            <w:iCs/>
          </w:rPr>
          <w:t>scholar.cinti@ieee.org</w:t>
        </w:r>
      </w:hyperlink>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u w:color="0000FF"/>
        </w:rPr>
      </w:pPr>
      <w:r>
        <w:rPr>
          <w:rFonts w:ascii="TrebuchetMS" w:hAnsi="TrebuchetMS" w:cs="TrebuchetMS"/>
          <w:color w:val="000000"/>
          <w:u w:color="0000FF"/>
        </w:rPr>
        <w:t>Up to 3 scholars</w:t>
      </w:r>
      <w:r w:rsidR="00C204BA">
        <w:rPr>
          <w:rFonts w:ascii="TrebuchetMS" w:hAnsi="TrebuchetMS" w:cs="TrebuchetMS"/>
          <w:color w:val="000000"/>
          <w:u w:color="0000FF"/>
        </w:rPr>
        <w:t>hips will be awarded for the fall semester or quarter</w:t>
      </w:r>
      <w:r>
        <w:rPr>
          <w:rFonts w:ascii="TrebuchetMS" w:hAnsi="TrebuchetMS" w:cs="TrebuchetMS"/>
          <w:color w:val="000000"/>
          <w:u w:color="0000FF"/>
        </w:rPr>
        <w:t>. Checks will be mailed to the selected awardee’s bursar’s office by the end of August. Thank you for your cooperation and participation.</w:t>
      </w: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u w:color="0000FF"/>
        </w:rPr>
      </w:pPr>
      <w:r>
        <w:rPr>
          <w:rFonts w:ascii="TrebuchetMS" w:hAnsi="TrebuchetMS" w:cs="TrebuchetMS"/>
          <w:color w:val="000000"/>
          <w:u w:color="0000FF"/>
        </w:rPr>
        <w:t>We plan to support this scholarship process annually.</w:t>
      </w:r>
    </w:p>
    <w:p w:rsidR="00F34585" w:rsidRDefault="00F34585"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u w:color="0000FF"/>
        </w:rPr>
      </w:pPr>
      <w:r>
        <w:rPr>
          <w:rFonts w:ascii="TrebuchetMS" w:hAnsi="TrebuchetMS" w:cs="TrebuchetMS"/>
          <w:color w:val="000000"/>
          <w:u w:color="0000FF"/>
        </w:rPr>
        <w:t>Regards,</w:t>
      </w:r>
    </w:p>
    <w:p w:rsidR="002C4AA3" w:rsidRPr="002C4AA3" w:rsidRDefault="002C4AA3" w:rsidP="002C4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MS"/>
          <w:color w:val="000000"/>
          <w:u w:color="0000FF"/>
        </w:rPr>
      </w:pPr>
      <w:r w:rsidRPr="004E3BD3">
        <w:rPr>
          <w:rFonts w:cs="TrebuchetMS"/>
          <w:color w:val="000000"/>
          <w:u w:color="0000FF"/>
        </w:rPr>
        <w:t>Stephen Olenick</w:t>
      </w:r>
    </w:p>
    <w:p w:rsidR="002C4AA3" w:rsidRDefault="00F34585" w:rsidP="002C4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u w:color="0000FF"/>
        </w:rPr>
      </w:pPr>
      <w:r>
        <w:rPr>
          <w:rFonts w:ascii="TrebuchetMS" w:hAnsi="TrebuchetMS" w:cs="TrebuchetMS"/>
          <w:color w:val="000000"/>
          <w:u w:color="0000FF"/>
        </w:rPr>
        <w:t>IEEE Cincinnati Section Scholarship C</w:t>
      </w:r>
      <w:r w:rsidR="00F22369">
        <w:rPr>
          <w:rFonts w:ascii="TrebuchetMS" w:hAnsi="TrebuchetMS" w:cs="TrebuchetMS"/>
          <w:color w:val="000000"/>
          <w:u w:color="0000FF"/>
        </w:rPr>
        <w:t>hairman</w:t>
      </w:r>
    </w:p>
    <w:p w:rsidR="00E551E9" w:rsidRPr="002C4AA3" w:rsidRDefault="00B948A8" w:rsidP="002C4A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MS" w:hAnsi="TrebuchetMS" w:cs="TrebuchetMS"/>
          <w:color w:val="000000"/>
          <w:u w:color="0000FF"/>
        </w:rPr>
      </w:pPr>
      <w:hyperlink r:id="rId20" w:history="1">
        <w:r w:rsidR="00E551E9" w:rsidRPr="00193DBB">
          <w:rPr>
            <w:rStyle w:val="Hyperlink"/>
            <w:rFonts w:cs="TrebuchetMS"/>
            <w:u w:color="0000FF"/>
          </w:rPr>
          <w:t>Steve.olenick@live.com</w:t>
        </w:r>
      </w:hyperlink>
    </w:p>
    <w:p w:rsidR="00E551E9" w:rsidRPr="004E3BD3" w:rsidRDefault="00E551E9" w:rsidP="00F34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MS"/>
          <w:color w:val="000000"/>
          <w:u w:color="0000FF"/>
        </w:rPr>
      </w:pPr>
    </w:p>
    <w:p w:rsidR="00F34585" w:rsidRDefault="00F34585" w:rsidP="00F34585">
      <w:pPr>
        <w:pStyle w:val="BodyText"/>
        <w:rPr>
          <w:u w:color="0000FF"/>
        </w:rPr>
      </w:pPr>
    </w:p>
    <w:p w:rsidR="00F22369" w:rsidRDefault="00F22369" w:rsidP="00F34585">
      <w:pPr>
        <w:pStyle w:val="BodyText"/>
        <w:rPr>
          <w:u w:color="0000FF"/>
        </w:rPr>
      </w:pPr>
    </w:p>
    <w:p w:rsidR="00F22369" w:rsidRDefault="00F22369" w:rsidP="00F34585">
      <w:pPr>
        <w:pStyle w:val="BodyText"/>
        <w:rPr>
          <w:u w:color="0000FF"/>
        </w:rPr>
      </w:pPr>
    </w:p>
    <w:p w:rsidR="00F34585" w:rsidRDefault="00F34585" w:rsidP="00B55032">
      <w:pPr>
        <w:pStyle w:val="Heading2"/>
      </w:pPr>
      <w:r>
        <w:t>Attachment 5:</w:t>
      </w:r>
      <w:r w:rsidR="00B55032">
        <w:t xml:space="preserve"> </w:t>
      </w:r>
      <w:r>
        <w:t>Description of the award process to be provided with the announcement</w:t>
      </w:r>
    </w:p>
    <w:p w:rsidR="00B55032" w:rsidRPr="00B55032" w:rsidRDefault="00B55032" w:rsidP="00C204BA">
      <w:pPr>
        <w:pStyle w:val="Heading3"/>
      </w:pPr>
      <w:r w:rsidRPr="00B55032">
        <w:t>Award Process:</w:t>
      </w:r>
    </w:p>
    <w:p w:rsidR="00B55032" w:rsidRPr="00B55032" w:rsidRDefault="00B55032" w:rsidP="00B55032">
      <w:pPr>
        <w:pStyle w:val="ListParagraph"/>
        <w:numPr>
          <w:ilvl w:val="0"/>
          <w:numId w:val="17"/>
        </w:numPr>
        <w:spacing w:before="60" w:after="60" w:line="240" w:lineRule="auto"/>
        <w:jc w:val="both"/>
        <w:rPr>
          <w:i/>
          <w:color w:val="0000FF"/>
          <w:u w:val="single"/>
        </w:rPr>
      </w:pPr>
      <w:r w:rsidRPr="00BF1898">
        <w:rPr>
          <w:rFonts w:cs="Arial"/>
          <w:sz w:val="24"/>
          <w:szCs w:val="24"/>
        </w:rPr>
        <w:lastRenderedPageBreak/>
        <w:t>Applications will be available on the Cincinnati Section IEEE Web Page</w:t>
      </w:r>
      <w:r>
        <w:rPr>
          <w:rFonts w:cs="Arial"/>
          <w:sz w:val="24"/>
          <w:szCs w:val="24"/>
        </w:rPr>
        <w:t xml:space="preserve">: </w:t>
      </w:r>
    </w:p>
    <w:p w:rsidR="00B55032" w:rsidRPr="00290412" w:rsidRDefault="00B948A8" w:rsidP="00B55032">
      <w:pPr>
        <w:spacing w:before="60" w:after="60"/>
        <w:ind w:left="1350"/>
        <w:jc w:val="both"/>
        <w:rPr>
          <w:rStyle w:val="Hyperlink"/>
          <w:i/>
        </w:rPr>
      </w:pPr>
      <w:hyperlink r:id="rId21" w:history="1">
        <w:r w:rsidR="00B55032" w:rsidRPr="00290412">
          <w:rPr>
            <w:rStyle w:val="Hyperlink"/>
            <w:rFonts w:cs="Arial"/>
            <w:i/>
            <w:sz w:val="24"/>
            <w:szCs w:val="24"/>
          </w:rPr>
          <w:t>http://www.ieeecincinnati.org/</w:t>
        </w:r>
      </w:hyperlink>
    </w:p>
    <w:p w:rsidR="00B55032" w:rsidRDefault="00B55032" w:rsidP="00B55032">
      <w:pPr>
        <w:pStyle w:val="ListParagraph"/>
        <w:numPr>
          <w:ilvl w:val="0"/>
          <w:numId w:val="17"/>
        </w:numPr>
        <w:spacing w:before="60" w:after="60" w:line="240" w:lineRule="auto"/>
        <w:ind w:left="806" w:hanging="446"/>
        <w:jc w:val="both"/>
        <w:rPr>
          <w:rFonts w:cs="Arial"/>
          <w:sz w:val="24"/>
          <w:szCs w:val="24"/>
        </w:rPr>
      </w:pPr>
      <w:r>
        <w:rPr>
          <w:rFonts w:cs="Arial"/>
          <w:sz w:val="24"/>
          <w:szCs w:val="24"/>
        </w:rPr>
        <w:t>Candidates</w:t>
      </w:r>
      <w:r w:rsidRPr="009629EF">
        <w:rPr>
          <w:rFonts w:cs="Arial"/>
          <w:sz w:val="24"/>
          <w:szCs w:val="24"/>
        </w:rPr>
        <w:t xml:space="preserve"> can email their applications to the </w:t>
      </w:r>
      <w:r>
        <w:rPr>
          <w:rFonts w:cs="Arial"/>
          <w:sz w:val="24"/>
          <w:szCs w:val="24"/>
        </w:rPr>
        <w:t>address below</w:t>
      </w:r>
      <w:r w:rsidRPr="009629EF">
        <w:rPr>
          <w:rFonts w:cs="Arial"/>
          <w:sz w:val="24"/>
          <w:szCs w:val="24"/>
        </w:rPr>
        <w:t xml:space="preserve"> by </w:t>
      </w:r>
      <w:r>
        <w:rPr>
          <w:rFonts w:cs="Arial"/>
          <w:sz w:val="24"/>
          <w:szCs w:val="24"/>
        </w:rPr>
        <w:t>August 1:</w:t>
      </w:r>
    </w:p>
    <w:p w:rsidR="00B55032" w:rsidRDefault="0079699A" w:rsidP="00B55032">
      <w:pPr>
        <w:spacing w:before="60" w:after="60"/>
        <w:ind w:left="1350"/>
        <w:jc w:val="both"/>
        <w:rPr>
          <w:rFonts w:cs="Arial"/>
          <w:i/>
          <w:color w:val="7030A0"/>
          <w:sz w:val="24"/>
          <w:szCs w:val="24"/>
        </w:rPr>
      </w:pPr>
      <w:hyperlink r:id="rId22" w:history="1">
        <w:r w:rsidRPr="003B37F7">
          <w:rPr>
            <w:rStyle w:val="Hyperlink"/>
            <w:rFonts w:cs="Arial"/>
            <w:i/>
            <w:sz w:val="24"/>
            <w:szCs w:val="24"/>
          </w:rPr>
          <w:t>scholar.cinti@ieee.org</w:t>
        </w:r>
      </w:hyperlink>
    </w:p>
    <w:p w:rsidR="00B55032" w:rsidRPr="00BF1898" w:rsidRDefault="00B55032" w:rsidP="00B55032">
      <w:pPr>
        <w:pStyle w:val="ListParagraph"/>
        <w:numPr>
          <w:ilvl w:val="0"/>
          <w:numId w:val="17"/>
        </w:numPr>
        <w:spacing w:before="60" w:after="60" w:line="240" w:lineRule="auto"/>
        <w:ind w:left="806" w:hanging="446"/>
        <w:jc w:val="both"/>
        <w:rPr>
          <w:rFonts w:cs="Arial"/>
          <w:sz w:val="24"/>
          <w:szCs w:val="24"/>
        </w:rPr>
      </w:pPr>
      <w:r w:rsidRPr="009629EF">
        <w:rPr>
          <w:rFonts w:cs="Arial"/>
          <w:sz w:val="24"/>
          <w:szCs w:val="24"/>
        </w:rPr>
        <w:t xml:space="preserve">The </w:t>
      </w:r>
      <w:r>
        <w:rPr>
          <w:rFonts w:cs="Arial"/>
          <w:sz w:val="24"/>
          <w:szCs w:val="24"/>
        </w:rPr>
        <w:t xml:space="preserve">Scholarship </w:t>
      </w:r>
      <w:r w:rsidRPr="009629EF">
        <w:rPr>
          <w:rFonts w:cs="Arial"/>
          <w:sz w:val="24"/>
          <w:szCs w:val="24"/>
        </w:rPr>
        <w:t xml:space="preserve">Steering committee will review and </w:t>
      </w:r>
      <w:r>
        <w:rPr>
          <w:rFonts w:cs="Arial"/>
          <w:sz w:val="24"/>
          <w:szCs w:val="24"/>
        </w:rPr>
        <w:t>confirm</w:t>
      </w:r>
      <w:r w:rsidRPr="009629EF">
        <w:rPr>
          <w:rFonts w:cs="Arial"/>
          <w:sz w:val="24"/>
          <w:szCs w:val="24"/>
        </w:rPr>
        <w:t xml:space="preserve"> application eligibility.</w:t>
      </w:r>
    </w:p>
    <w:p w:rsidR="00B55032" w:rsidRPr="00BF1898" w:rsidRDefault="00B55032" w:rsidP="00B55032">
      <w:pPr>
        <w:pStyle w:val="ListParagraph"/>
        <w:numPr>
          <w:ilvl w:val="0"/>
          <w:numId w:val="17"/>
        </w:numPr>
        <w:spacing w:before="60" w:after="60" w:line="240" w:lineRule="auto"/>
        <w:ind w:left="806" w:hanging="446"/>
        <w:jc w:val="both"/>
        <w:rPr>
          <w:rFonts w:cs="Arial"/>
          <w:sz w:val="24"/>
          <w:szCs w:val="24"/>
        </w:rPr>
      </w:pPr>
      <w:r>
        <w:rPr>
          <w:rFonts w:cs="Arial"/>
          <w:sz w:val="24"/>
          <w:szCs w:val="24"/>
        </w:rPr>
        <w:t>Up to three</w:t>
      </w:r>
      <w:r w:rsidRPr="009629EF">
        <w:rPr>
          <w:rFonts w:cs="Arial"/>
          <w:sz w:val="24"/>
          <w:szCs w:val="24"/>
        </w:rPr>
        <w:t xml:space="preserve"> yearly awards will be randomly selected from the pool of eligible applications.</w:t>
      </w:r>
    </w:p>
    <w:p w:rsidR="00B55032" w:rsidRPr="00BF1898" w:rsidRDefault="00B55032" w:rsidP="00B55032">
      <w:pPr>
        <w:pStyle w:val="ListParagraph"/>
        <w:numPr>
          <w:ilvl w:val="0"/>
          <w:numId w:val="17"/>
        </w:numPr>
        <w:spacing w:before="60" w:after="60" w:line="240" w:lineRule="auto"/>
        <w:ind w:left="806" w:hanging="446"/>
        <w:jc w:val="both"/>
        <w:rPr>
          <w:rFonts w:cs="Arial"/>
          <w:sz w:val="24"/>
          <w:szCs w:val="24"/>
        </w:rPr>
      </w:pPr>
      <w:r w:rsidRPr="009629EF">
        <w:rPr>
          <w:rFonts w:cs="Arial"/>
          <w:sz w:val="24"/>
          <w:szCs w:val="24"/>
        </w:rPr>
        <w:t xml:space="preserve">If not awarded, </w:t>
      </w:r>
      <w:r>
        <w:rPr>
          <w:rFonts w:cs="Arial"/>
          <w:sz w:val="24"/>
          <w:szCs w:val="24"/>
        </w:rPr>
        <w:t xml:space="preserve">a </w:t>
      </w:r>
      <w:r w:rsidRPr="009629EF">
        <w:rPr>
          <w:rFonts w:cs="Arial"/>
          <w:sz w:val="24"/>
          <w:szCs w:val="24"/>
        </w:rPr>
        <w:t>member is eligible to submit a new application the following year</w:t>
      </w:r>
      <w:r>
        <w:rPr>
          <w:rFonts w:cs="Arial"/>
          <w:sz w:val="24"/>
          <w:szCs w:val="24"/>
        </w:rPr>
        <w:t>.</w:t>
      </w:r>
    </w:p>
    <w:p w:rsidR="00B55032" w:rsidRDefault="00B55032" w:rsidP="00B55032">
      <w:pPr>
        <w:pStyle w:val="ListParagraph"/>
        <w:numPr>
          <w:ilvl w:val="0"/>
          <w:numId w:val="17"/>
        </w:numPr>
        <w:spacing w:before="60" w:after="60" w:line="240" w:lineRule="auto"/>
        <w:ind w:left="806" w:hanging="446"/>
        <w:jc w:val="both"/>
        <w:rPr>
          <w:rFonts w:cs="Arial"/>
          <w:sz w:val="24"/>
          <w:szCs w:val="24"/>
        </w:rPr>
      </w:pPr>
      <w:r>
        <w:rPr>
          <w:rFonts w:cs="Arial"/>
          <w:sz w:val="24"/>
          <w:szCs w:val="24"/>
        </w:rPr>
        <w:t>Award monies will be paid directly to the University Bursar with Student ID and Name.</w:t>
      </w:r>
    </w:p>
    <w:p w:rsidR="00241883" w:rsidRDefault="00B55032" w:rsidP="00241883">
      <w:pPr>
        <w:pStyle w:val="ListParagraph"/>
        <w:numPr>
          <w:ilvl w:val="0"/>
          <w:numId w:val="17"/>
        </w:numPr>
        <w:spacing w:before="60" w:after="60" w:line="240" w:lineRule="auto"/>
        <w:ind w:left="806" w:hanging="446"/>
        <w:jc w:val="both"/>
        <w:rPr>
          <w:rFonts w:cs="Arial"/>
          <w:sz w:val="24"/>
          <w:szCs w:val="24"/>
        </w:rPr>
      </w:pPr>
      <w:r>
        <w:rPr>
          <w:rFonts w:cs="Arial"/>
          <w:sz w:val="24"/>
          <w:szCs w:val="24"/>
        </w:rPr>
        <w:t>The awardee must be registered with IEEE National as a student member.</w:t>
      </w:r>
    </w:p>
    <w:p w:rsidR="00B87A8F" w:rsidRPr="00241883" w:rsidRDefault="00241883" w:rsidP="00241883">
      <w:pPr>
        <w:pStyle w:val="ListParagraph"/>
        <w:numPr>
          <w:ilvl w:val="0"/>
          <w:numId w:val="17"/>
        </w:numPr>
        <w:spacing w:before="60" w:after="60" w:line="240" w:lineRule="auto"/>
        <w:ind w:left="806" w:hanging="446"/>
        <w:jc w:val="both"/>
        <w:rPr>
          <w:rFonts w:cs="Arial"/>
          <w:sz w:val="24"/>
          <w:szCs w:val="24"/>
        </w:rPr>
      </w:pPr>
      <w:r w:rsidRPr="00241883">
        <w:rPr>
          <w:rFonts w:cs="Helvetica"/>
          <w:color w:val="18376A"/>
          <w:sz w:val="24"/>
          <w:szCs w:val="24"/>
        </w:rPr>
        <w:t>Provide University email alias</w:t>
      </w:r>
      <w:r>
        <w:rPr>
          <w:rFonts w:cs="Helvetica"/>
          <w:color w:val="18376A"/>
          <w:sz w:val="24"/>
          <w:szCs w:val="24"/>
        </w:rPr>
        <w:t>.</w:t>
      </w:r>
    </w:p>
    <w:p w:rsidR="007D53EE" w:rsidRDefault="007D53EE" w:rsidP="00B55032">
      <w:pPr>
        <w:pStyle w:val="ListParagraph"/>
        <w:numPr>
          <w:ilvl w:val="0"/>
          <w:numId w:val="17"/>
        </w:numPr>
        <w:spacing w:before="60" w:after="60" w:line="240" w:lineRule="auto"/>
        <w:ind w:left="806" w:hanging="446"/>
        <w:jc w:val="both"/>
        <w:rPr>
          <w:rFonts w:cs="Arial"/>
          <w:sz w:val="24"/>
          <w:szCs w:val="24"/>
        </w:rPr>
      </w:pPr>
      <w:r>
        <w:rPr>
          <w:rFonts w:cs="Arial"/>
          <w:sz w:val="24"/>
          <w:szCs w:val="24"/>
        </w:rPr>
        <w:t>If the value of the scholarship exceeds $600, a 1099 must be filed with the IRS. This will require students to provide their SSNs upon award of a scholarship exceeding $600. A process is required to insure the privacy of the SSN is maintained. One method is to use the US Mail for the students to provide their SSNs. Other (TBD) secure methods may be considered, but will require vetting by EXCOM.</w:t>
      </w:r>
    </w:p>
    <w:p w:rsidR="00C95A21" w:rsidRDefault="00C95A21" w:rsidP="00B2274A">
      <w:pPr>
        <w:pStyle w:val="Heading2"/>
      </w:pPr>
    </w:p>
    <w:p w:rsidR="00C95A21" w:rsidRDefault="00C95A21" w:rsidP="00B2274A">
      <w:pPr>
        <w:pStyle w:val="Heading2"/>
      </w:pPr>
    </w:p>
    <w:p w:rsidR="00241883" w:rsidRDefault="00241883" w:rsidP="00241883"/>
    <w:p w:rsidR="00241883" w:rsidRDefault="00241883" w:rsidP="00241883"/>
    <w:p w:rsidR="00241883" w:rsidRDefault="00241883" w:rsidP="00241883"/>
    <w:p w:rsidR="00241883" w:rsidRDefault="00241883" w:rsidP="00241883"/>
    <w:p w:rsidR="00241883" w:rsidRDefault="00241883" w:rsidP="00241883"/>
    <w:p w:rsidR="00241883" w:rsidRDefault="00241883" w:rsidP="00241883"/>
    <w:p w:rsidR="00241883" w:rsidRDefault="00241883" w:rsidP="00241883"/>
    <w:p w:rsidR="00241883" w:rsidRPr="00241883" w:rsidRDefault="00241883" w:rsidP="00241883"/>
    <w:p w:rsidR="00B2274A" w:rsidRDefault="00B55032" w:rsidP="00241883">
      <w:pPr>
        <w:pStyle w:val="Heading2"/>
      </w:pPr>
      <w:r>
        <w:lastRenderedPageBreak/>
        <w:t xml:space="preserve">Attachment </w:t>
      </w:r>
      <w:r w:rsidR="00B2274A">
        <w:t>6</w:t>
      </w:r>
      <w:r>
        <w:t xml:space="preserve">: </w:t>
      </w:r>
      <w:r w:rsidR="00241883">
        <w:t xml:space="preserve">Sample </w:t>
      </w:r>
      <w:r>
        <w:t>Award Letter</w:t>
      </w:r>
    </w:p>
    <w:p w:rsidR="0048493E" w:rsidRDefault="00B2274A" w:rsidP="0048493E">
      <w:pPr>
        <w:pStyle w:val="NoSpacing"/>
      </w:pPr>
      <w:r>
        <w:tab/>
      </w:r>
      <w:r>
        <w:tab/>
      </w:r>
      <w:r>
        <w:tab/>
      </w:r>
      <w:r>
        <w:tab/>
      </w:r>
      <w:r>
        <w:tab/>
      </w:r>
      <w:r>
        <w:tab/>
      </w:r>
      <w:r>
        <w:tab/>
        <w:t xml:space="preserve">Institute of Electrical and Electronics </w:t>
      </w:r>
      <w:r>
        <w:tab/>
      </w:r>
      <w:r>
        <w:tab/>
      </w:r>
      <w:r>
        <w:tab/>
      </w:r>
      <w:r>
        <w:tab/>
      </w:r>
      <w:r>
        <w:tab/>
      </w:r>
      <w:r>
        <w:tab/>
      </w:r>
      <w:r>
        <w:tab/>
      </w:r>
      <w:r>
        <w:tab/>
        <w:t xml:space="preserve">Engineers, Inc. (IEEE) </w:t>
      </w:r>
    </w:p>
    <w:p w:rsidR="00B2274A" w:rsidRDefault="0048493E" w:rsidP="0048493E">
      <w:pPr>
        <w:pStyle w:val="NoSpacing"/>
      </w:pPr>
      <w:r>
        <w:t xml:space="preserve">                                                                                                     </w:t>
      </w:r>
      <w:r w:rsidR="00B2274A">
        <w:t>Cincinnati Section</w:t>
      </w:r>
    </w:p>
    <w:p w:rsidR="00B2274A" w:rsidRPr="00241883" w:rsidRDefault="00B2274A" w:rsidP="0048493E">
      <w:pPr>
        <w:pStyle w:val="NoSpacing"/>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48493E">
        <w:t>Septemb</w:t>
      </w:r>
      <w:r w:rsidR="00241883">
        <w:t>er xx, 2019</w:t>
      </w:r>
    </w:p>
    <w:p w:rsidR="00B2274A" w:rsidRDefault="00B2274A" w:rsidP="0048493E">
      <w:pPr>
        <w:pStyle w:val="NoSpacing"/>
      </w:pPr>
      <w:r w:rsidRPr="00552F6E">
        <w:t>University of Cincinnati</w:t>
      </w:r>
      <w:r>
        <w:tab/>
      </w:r>
      <w:r>
        <w:tab/>
      </w:r>
      <w:r>
        <w:tab/>
      </w:r>
    </w:p>
    <w:p w:rsidR="00B2274A" w:rsidRDefault="00B2274A" w:rsidP="0048493E">
      <w:pPr>
        <w:pStyle w:val="NoSpacing"/>
      </w:pPr>
      <w:r w:rsidRPr="00552F6E">
        <w:t>Bursar Operations</w:t>
      </w:r>
      <w:r w:rsidRPr="00552F6E">
        <w:br/>
        <w:t>PO Box 210140</w:t>
      </w:r>
      <w:r w:rsidRPr="00552F6E">
        <w:br/>
        <w:t>Cincinnati, OH  45221-0140</w:t>
      </w:r>
    </w:p>
    <w:p w:rsidR="00B2274A" w:rsidRDefault="00B2274A" w:rsidP="00B2274A">
      <w:pPr>
        <w:rPr>
          <w:color w:val="333333"/>
        </w:rPr>
      </w:pPr>
    </w:p>
    <w:p w:rsidR="00B2274A" w:rsidRDefault="00B2274A" w:rsidP="00B2274A">
      <w:pPr>
        <w:rPr>
          <w:color w:val="333333"/>
        </w:rPr>
      </w:pPr>
      <w:r>
        <w:rPr>
          <w:color w:val="333333"/>
        </w:rPr>
        <w:t>Dear Sirs,</w:t>
      </w:r>
    </w:p>
    <w:p w:rsidR="00B2274A" w:rsidRDefault="00B2274A" w:rsidP="00B2274A">
      <w:pPr>
        <w:rPr>
          <w:color w:val="333333"/>
        </w:rPr>
      </w:pPr>
    </w:p>
    <w:p w:rsidR="00B2274A" w:rsidRDefault="00B2274A" w:rsidP="00B2274A">
      <w:pPr>
        <w:rPr>
          <w:color w:val="333333"/>
        </w:rPr>
      </w:pPr>
      <w:r>
        <w:rPr>
          <w:color w:val="333333"/>
        </w:rPr>
        <w:t xml:space="preserve">The members of IEEE, Cincinnati Section, are pleased to award three University of Cincinnati students a tuition assistance scholarship of one thousand dollars </w:t>
      </w:r>
      <w:r w:rsidR="00241883">
        <w:rPr>
          <w:color w:val="333333"/>
        </w:rPr>
        <w:t>each for the fall semester 2019</w:t>
      </w:r>
      <w:r>
        <w:rPr>
          <w:color w:val="333333"/>
        </w:rPr>
        <w:t>. Please apply t</w:t>
      </w:r>
      <w:r w:rsidR="00241883">
        <w:rPr>
          <w:color w:val="333333"/>
        </w:rPr>
        <w:t>hese scholarship funds to their</w:t>
      </w:r>
      <w:r>
        <w:rPr>
          <w:color w:val="333333"/>
        </w:rPr>
        <w:t xml:space="preserve"> individual fall semester tuitions. The three student awardees are as follows:</w:t>
      </w:r>
    </w:p>
    <w:p w:rsidR="00B2274A" w:rsidRDefault="0086375D" w:rsidP="0086375D">
      <w:pPr>
        <w:tabs>
          <w:tab w:val="left" w:pos="4785"/>
        </w:tabs>
        <w:rPr>
          <w:color w:val="333333"/>
        </w:rPr>
      </w:pPr>
      <w:r>
        <w:rPr>
          <w:color w:val="333333"/>
        </w:rPr>
        <w:tab/>
      </w:r>
    </w:p>
    <w:p w:rsidR="00B2274A" w:rsidRDefault="00B2274A" w:rsidP="00B2274A">
      <w:r>
        <w:t>1. David Harrison, student number:</w:t>
      </w:r>
      <w:r w:rsidRPr="00552F6E">
        <w:t xml:space="preserve"> </w:t>
      </w:r>
      <w:r>
        <w:t>02502581,</w:t>
      </w:r>
    </w:p>
    <w:p w:rsidR="00B2274A" w:rsidRDefault="00B2274A" w:rsidP="00B2274A"/>
    <w:p w:rsidR="00B2274A" w:rsidRDefault="00B2274A" w:rsidP="00B2274A">
      <w:r>
        <w:t>2. Vincent A. Forchione, student number: 08486084, and</w:t>
      </w:r>
    </w:p>
    <w:p w:rsidR="00B2274A" w:rsidRDefault="00B2274A" w:rsidP="00B2274A"/>
    <w:p w:rsidR="00B2274A" w:rsidRDefault="00B2274A" w:rsidP="00B2274A">
      <w:pPr>
        <w:outlineLvl w:val="0"/>
      </w:pPr>
      <w:r>
        <w:t>3. Joshua Moretto, student number: 08675694.</w:t>
      </w:r>
    </w:p>
    <w:p w:rsidR="00B2274A" w:rsidRDefault="00B2274A" w:rsidP="00B2274A">
      <w:pPr>
        <w:outlineLvl w:val="0"/>
      </w:pPr>
    </w:p>
    <w:p w:rsidR="00B2274A" w:rsidRDefault="00B2274A" w:rsidP="00B2274A">
      <w:pPr>
        <w:outlineLvl w:val="0"/>
      </w:pPr>
      <w:r>
        <w:t>If you h</w:t>
      </w:r>
      <w:r w:rsidR="00241883">
        <w:t xml:space="preserve">ave any questions regarding </w:t>
      </w:r>
      <w:r w:rsidR="00B87A8F">
        <w:t>these awards, please contact</w:t>
      </w:r>
      <w:r>
        <w:t xml:space="preserve"> Mr. </w:t>
      </w:r>
      <w:r w:rsidR="00B87A8F">
        <w:t>Jay Perin</w:t>
      </w:r>
      <w:r>
        <w:t xml:space="preserve"> (Chair) , at 513-</w:t>
      </w:r>
      <w:r w:rsidR="00B87A8F">
        <w:t>xxx-xxxx</w:t>
      </w:r>
      <w:r>
        <w:t xml:space="preserve"> or Mr. </w:t>
      </w:r>
      <w:r w:rsidR="00B87A8F">
        <w:t>Bob Schindler</w:t>
      </w:r>
      <w:r>
        <w:t xml:space="preserve"> (Treasurer) at </w:t>
      </w:r>
      <w:r w:rsidR="00B87A8F">
        <w:t>xxx-xxx-xxxx</w:t>
      </w:r>
      <w:r>
        <w:t>.</w:t>
      </w:r>
    </w:p>
    <w:p w:rsidR="00B2274A" w:rsidRDefault="00B2274A" w:rsidP="00B2274A">
      <w:pPr>
        <w:outlineLvl w:val="0"/>
      </w:pPr>
    </w:p>
    <w:p w:rsidR="00B2274A" w:rsidRDefault="00B2274A" w:rsidP="00B2274A">
      <w:pPr>
        <w:outlineLvl w:val="0"/>
      </w:pPr>
    </w:p>
    <w:p w:rsidR="00B2274A" w:rsidRDefault="00B2274A" w:rsidP="00B2274A">
      <w:pPr>
        <w:outlineLvl w:val="0"/>
      </w:pPr>
      <w:r>
        <w:t>Sincerely,</w:t>
      </w:r>
      <w:r>
        <w:tab/>
      </w:r>
      <w:r>
        <w:tab/>
      </w:r>
      <w:r>
        <w:tab/>
      </w:r>
      <w:r>
        <w:tab/>
      </w:r>
      <w:r>
        <w:tab/>
      </w:r>
      <w:r>
        <w:tab/>
        <w:t>Enclosed: three IEEE checks</w:t>
      </w:r>
    </w:p>
    <w:p w:rsidR="00B2274A" w:rsidRDefault="00B87A8F" w:rsidP="00BC29E0">
      <w:pPr>
        <w:pStyle w:val="NoSpacing"/>
      </w:pPr>
      <w:r>
        <w:t>Bob Schindler</w:t>
      </w:r>
    </w:p>
    <w:p w:rsidR="00B2274A" w:rsidRDefault="00B2274A" w:rsidP="00BC29E0">
      <w:pPr>
        <w:pStyle w:val="NoSpacing"/>
      </w:pPr>
      <w:r>
        <w:t>IEEE</w:t>
      </w:r>
      <w:r w:rsidR="00BC29E0">
        <w:t xml:space="preserve"> </w:t>
      </w:r>
      <w:r>
        <w:t>Cincinnati Section</w:t>
      </w:r>
    </w:p>
    <w:p w:rsidR="00B87A8F" w:rsidRDefault="00B87A8F" w:rsidP="00B87A8F">
      <w:pPr>
        <w:pStyle w:val="Heading3"/>
        <w:rPr>
          <w:rFonts w:ascii="Calibri" w:hAnsi="Calibri" w:cs="Helvetica"/>
          <w:color w:val="18376A"/>
        </w:rPr>
      </w:pPr>
      <w:r>
        <w:lastRenderedPageBreak/>
        <w:t>Attachment 7:</w:t>
      </w:r>
      <w:r w:rsidRPr="00B948A8">
        <w:rPr>
          <w:rFonts w:ascii="Calibri" w:hAnsi="Calibri" w:cs="Helvetica"/>
          <w:color w:val="18376A"/>
        </w:rPr>
        <w:t xml:space="preserve"> </w:t>
      </w:r>
      <w:r>
        <w:rPr>
          <w:rFonts w:ascii="Calibri" w:hAnsi="Calibri" w:cs="Helvetica"/>
          <w:color w:val="18376A"/>
        </w:rPr>
        <w:t>O</w:t>
      </w:r>
      <w:r w:rsidRPr="00B87A8F">
        <w:rPr>
          <w:rFonts w:ascii="Calibri" w:hAnsi="Calibri" w:cs="Helvetica"/>
          <w:color w:val="18376A"/>
        </w:rPr>
        <w:t xml:space="preserve">utline of the procedure </w:t>
      </w:r>
      <w:r w:rsidR="00BC29E0">
        <w:rPr>
          <w:rFonts w:ascii="Calibri" w:hAnsi="Calibri" w:cs="Helvetica"/>
          <w:color w:val="18376A"/>
        </w:rPr>
        <w:t>to transfer</w:t>
      </w:r>
      <w:r w:rsidRPr="00B87A8F">
        <w:rPr>
          <w:rFonts w:ascii="Calibri" w:hAnsi="Calibri" w:cs="Helvetica"/>
          <w:color w:val="18376A"/>
        </w:rPr>
        <w:t xml:space="preserve"> funds to each award recipient</w:t>
      </w:r>
    </w:p>
    <w:p w:rsidR="00B87A8F" w:rsidRPr="00B87A8F" w:rsidRDefault="00B87A8F" w:rsidP="00B87A8F">
      <w:pPr>
        <w:pStyle w:val="Heading3"/>
        <w:numPr>
          <w:ilvl w:val="0"/>
          <w:numId w:val="20"/>
        </w:numPr>
        <w:rPr>
          <w:b w:val="0"/>
        </w:rPr>
      </w:pPr>
      <w:r w:rsidRPr="00B948A8">
        <w:rPr>
          <w:rFonts w:ascii="Calibri" w:hAnsi="Calibri" w:cs="Helvetica"/>
          <w:b w:val="0"/>
          <w:color w:val="18376A"/>
        </w:rPr>
        <w:t>Scholarship Committee Chair provides notice of award (student name, university, student ID, student’s university email alias, optional additional email alias, award amount) to Treasurer.</w:t>
      </w:r>
    </w:p>
    <w:p w:rsidR="00B87A8F" w:rsidRPr="00B87A8F" w:rsidRDefault="00B87A8F" w:rsidP="00B87A8F">
      <w:pPr>
        <w:pStyle w:val="Heading3"/>
        <w:numPr>
          <w:ilvl w:val="0"/>
          <w:numId w:val="20"/>
        </w:numPr>
        <w:rPr>
          <w:b w:val="0"/>
        </w:rPr>
      </w:pPr>
      <w:r w:rsidRPr="00B948A8">
        <w:rPr>
          <w:rFonts w:ascii="Calibri" w:hAnsi="Calibri" w:cs="Helvetica"/>
          <w:b w:val="0"/>
          <w:color w:val="18376A"/>
        </w:rPr>
        <w:t>Treasurer contacts university’s bursar’s office to establish contact and obtains delegate name, email alias, phone number, and mailing address.</w:t>
      </w:r>
    </w:p>
    <w:p w:rsidR="00B87A8F" w:rsidRPr="00B87A8F" w:rsidRDefault="00B87A8F" w:rsidP="00B87A8F">
      <w:pPr>
        <w:pStyle w:val="Heading3"/>
        <w:numPr>
          <w:ilvl w:val="0"/>
          <w:numId w:val="20"/>
        </w:numPr>
        <w:rPr>
          <w:b w:val="0"/>
        </w:rPr>
      </w:pPr>
      <w:r w:rsidRPr="00B948A8">
        <w:rPr>
          <w:rFonts w:ascii="Calibri" w:hAnsi="Calibri" w:cs="Helvetica"/>
          <w:b w:val="0"/>
          <w:color w:val="18376A"/>
        </w:rPr>
        <w:t>Treasurer sends email to bursar’s office delegate with notice of issuance of award, describes any restriction on use of funds (i.e., tuition, fees, books), and requests confirmation of receipt and proper disposition.  Treasurer drafts award check and mails to bursar’s office delegate along with hardcopy of the advisory email.</w:t>
      </w:r>
    </w:p>
    <w:p w:rsidR="00B87A8F" w:rsidRPr="00B87A8F" w:rsidRDefault="00B87A8F" w:rsidP="00B87A8F">
      <w:pPr>
        <w:pStyle w:val="Heading3"/>
        <w:numPr>
          <w:ilvl w:val="0"/>
          <w:numId w:val="20"/>
        </w:numPr>
        <w:rPr>
          <w:b w:val="0"/>
        </w:rPr>
      </w:pPr>
      <w:r w:rsidRPr="00B948A8">
        <w:rPr>
          <w:rFonts w:ascii="Calibri" w:hAnsi="Calibri" w:cs="Helvetica"/>
          <w:b w:val="0"/>
          <w:color w:val="18376A"/>
        </w:rPr>
        <w:t>Treasurer follows up as necessary to confirm student account is properly credited.</w:t>
      </w:r>
    </w:p>
    <w:p w:rsidR="00B87A8F" w:rsidRPr="00B87A8F" w:rsidRDefault="00B87A8F" w:rsidP="00B87A8F">
      <w:pPr>
        <w:pStyle w:val="Heading3"/>
        <w:numPr>
          <w:ilvl w:val="0"/>
          <w:numId w:val="20"/>
        </w:numPr>
        <w:rPr>
          <w:b w:val="0"/>
        </w:rPr>
      </w:pPr>
      <w:r w:rsidRPr="00B948A8">
        <w:rPr>
          <w:rFonts w:ascii="Calibri" w:hAnsi="Calibri" w:cs="Helvetica"/>
          <w:b w:val="0"/>
          <w:color w:val="18376A"/>
        </w:rPr>
        <w:t>Treasurer provides confirmation of award payout to both student and Scholarship Committee Chair by way of email.</w:t>
      </w:r>
    </w:p>
    <w:p w:rsidR="00B87A8F" w:rsidRPr="00B87A8F" w:rsidRDefault="00B87A8F" w:rsidP="00B87A8F">
      <w:pPr>
        <w:autoSpaceDE w:val="0"/>
        <w:autoSpaceDN w:val="0"/>
        <w:adjustRightInd w:val="0"/>
        <w:spacing w:after="0" w:line="240" w:lineRule="auto"/>
        <w:rPr>
          <w:rFonts w:cs="TimesNewRomanPSMT"/>
        </w:rPr>
      </w:pPr>
      <w:r>
        <w:rPr>
          <w:rFonts w:cs="Helvetica"/>
          <w:color w:val="18376A"/>
        </w:rPr>
        <w:t>At present, bursar’s office contacts are:</w:t>
      </w:r>
    </w:p>
    <w:p w:rsidR="00B87A8F" w:rsidRDefault="00B87A8F" w:rsidP="00B87A8F">
      <w:pPr>
        <w:numPr>
          <w:ilvl w:val="0"/>
          <w:numId w:val="21"/>
        </w:numPr>
        <w:autoSpaceDE w:val="0"/>
        <w:autoSpaceDN w:val="0"/>
        <w:adjustRightInd w:val="0"/>
        <w:spacing w:after="0" w:line="240" w:lineRule="auto"/>
        <w:rPr>
          <w:rFonts w:cs="TimesNewRomanPSMT"/>
        </w:rPr>
      </w:pPr>
      <w:r>
        <w:rPr>
          <w:rFonts w:cs="Helvetica"/>
          <w:color w:val="18376A"/>
        </w:rPr>
        <w:t>University of Cincinnat</w:t>
      </w:r>
      <w:r w:rsidR="0003202E">
        <w:rPr>
          <w:rFonts w:cs="Helvetica"/>
          <w:color w:val="18376A"/>
        </w:rPr>
        <w:t>i</w:t>
      </w:r>
    </w:p>
    <w:p w:rsidR="00B87A8F" w:rsidRDefault="00B87A8F" w:rsidP="00B87A8F">
      <w:pPr>
        <w:numPr>
          <w:ilvl w:val="1"/>
          <w:numId w:val="21"/>
        </w:numPr>
        <w:autoSpaceDE w:val="0"/>
        <w:autoSpaceDN w:val="0"/>
        <w:adjustRightInd w:val="0"/>
        <w:spacing w:after="0" w:line="240" w:lineRule="auto"/>
        <w:rPr>
          <w:rFonts w:cs="TimesNewRomanPSMT"/>
        </w:rPr>
      </w:pPr>
      <w:r w:rsidRPr="00B87A8F">
        <w:rPr>
          <w:rFonts w:cs="Helvetica"/>
          <w:color w:val="18376A"/>
        </w:rPr>
        <w:t xml:space="preserve">Delegate: Cindy Lash (E: </w:t>
      </w:r>
      <w:hyperlink r:id="rId23" w:history="1">
        <w:r w:rsidRPr="00B87A8F">
          <w:rPr>
            <w:rFonts w:cs="Helvetica"/>
            <w:color w:val="0B4CB4"/>
            <w:u w:val="single" w:color="0B4CB4"/>
          </w:rPr>
          <w:t>bursar@ucmail.uc.edu</w:t>
        </w:r>
      </w:hyperlink>
      <w:r w:rsidRPr="00B87A8F">
        <w:rPr>
          <w:rFonts w:cs="Helvetica"/>
          <w:color w:val="18376A"/>
        </w:rPr>
        <w:t>, T:513.556.3966)</w:t>
      </w:r>
    </w:p>
    <w:p w:rsidR="00B87A8F" w:rsidRPr="00B87A8F" w:rsidRDefault="00B87A8F" w:rsidP="00B87A8F">
      <w:pPr>
        <w:numPr>
          <w:ilvl w:val="1"/>
          <w:numId w:val="21"/>
        </w:numPr>
        <w:autoSpaceDE w:val="0"/>
        <w:autoSpaceDN w:val="0"/>
        <w:adjustRightInd w:val="0"/>
        <w:spacing w:after="0" w:line="240" w:lineRule="auto"/>
        <w:rPr>
          <w:rFonts w:cs="TimesNewRomanPSMT"/>
        </w:rPr>
      </w:pPr>
      <w:r w:rsidRPr="00B87A8F">
        <w:rPr>
          <w:rFonts w:cs="Helvetica"/>
          <w:color w:val="18376A"/>
        </w:rPr>
        <w:t>Mailing Address: University of Cincinnati, Office of the Bursar, PO Box 210140, Cincinnati, OH 45221-0140</w:t>
      </w:r>
      <w:r w:rsidRPr="00B87A8F">
        <w:rPr>
          <w:rFonts w:cs="TimesNewRomanPSMT"/>
          <w:color w:val="18376A"/>
        </w:rPr>
        <w:t xml:space="preserve"> </w:t>
      </w:r>
    </w:p>
    <w:p w:rsidR="00B87A8F" w:rsidRPr="00B87A8F" w:rsidRDefault="00B87A8F" w:rsidP="00B87A8F">
      <w:pPr>
        <w:numPr>
          <w:ilvl w:val="0"/>
          <w:numId w:val="21"/>
        </w:numPr>
        <w:autoSpaceDE w:val="0"/>
        <w:autoSpaceDN w:val="0"/>
        <w:adjustRightInd w:val="0"/>
        <w:spacing w:after="0" w:line="240" w:lineRule="auto"/>
        <w:rPr>
          <w:rFonts w:cs="TimesNewRomanPSMT"/>
        </w:rPr>
      </w:pPr>
      <w:r>
        <w:rPr>
          <w:rFonts w:cs="Helvetica"/>
          <w:color w:val="18376A"/>
        </w:rPr>
        <w:t>Miami University</w:t>
      </w:r>
    </w:p>
    <w:p w:rsidR="00B87A8F" w:rsidRDefault="00B87A8F" w:rsidP="00B87A8F">
      <w:pPr>
        <w:numPr>
          <w:ilvl w:val="1"/>
          <w:numId w:val="21"/>
        </w:numPr>
        <w:autoSpaceDE w:val="0"/>
        <w:autoSpaceDN w:val="0"/>
        <w:adjustRightInd w:val="0"/>
        <w:spacing w:after="0" w:line="240" w:lineRule="auto"/>
        <w:rPr>
          <w:rFonts w:cs="TimesNewRomanPSMT"/>
        </w:rPr>
      </w:pPr>
      <w:r w:rsidRPr="00B87A8F">
        <w:rPr>
          <w:rFonts w:cs="Helvetica"/>
          <w:color w:val="18376A"/>
        </w:rPr>
        <w:t xml:space="preserve">Delegate: Cindy Back (E: </w:t>
      </w:r>
      <w:hyperlink r:id="rId24" w:history="1">
        <w:r w:rsidRPr="00B87A8F">
          <w:rPr>
            <w:rFonts w:cs="Helvetica"/>
            <w:color w:val="0B4CB4"/>
            <w:u w:val="single" w:color="0B4CB4"/>
          </w:rPr>
          <w:t>backcl@miamioh.edu</w:t>
        </w:r>
      </w:hyperlink>
      <w:r w:rsidRPr="00B87A8F">
        <w:rPr>
          <w:rFonts w:cs="Helvetica"/>
          <w:color w:val="18376A"/>
        </w:rPr>
        <w:t>, T:513.529.9750) </w:t>
      </w:r>
    </w:p>
    <w:p w:rsidR="00B87A8F" w:rsidRPr="00B87A8F" w:rsidRDefault="00B87A8F" w:rsidP="00B87A8F">
      <w:pPr>
        <w:numPr>
          <w:ilvl w:val="1"/>
          <w:numId w:val="21"/>
        </w:numPr>
        <w:autoSpaceDE w:val="0"/>
        <w:autoSpaceDN w:val="0"/>
        <w:adjustRightInd w:val="0"/>
        <w:spacing w:after="0" w:line="240" w:lineRule="auto"/>
        <w:rPr>
          <w:rFonts w:cs="TimesNewRomanPSMT"/>
        </w:rPr>
      </w:pPr>
      <w:r w:rsidRPr="00B87A8F">
        <w:rPr>
          <w:rFonts w:cs="Helvetica"/>
          <w:color w:val="18376A"/>
        </w:rPr>
        <w:t>Mailing Address: Miami University, Office of the Bursar, 301 South Campus Ave., Room 123, Oxford, OH 45056</w:t>
      </w:r>
    </w:p>
    <w:p w:rsidR="00F34585" w:rsidRDefault="00B87A8F" w:rsidP="00C95A21">
      <w:pPr>
        <w:pStyle w:val="Heading3"/>
      </w:pPr>
      <w:r>
        <w:t>Attachment 8</w:t>
      </w:r>
      <w:r w:rsidR="00C95A21">
        <w:t>: Announcement for website</w:t>
      </w:r>
      <w:r w:rsidR="0079623C">
        <w:t xml:space="preserve"> and university publications</w:t>
      </w:r>
    </w:p>
    <w:p w:rsidR="00C95A21" w:rsidRDefault="00C95A21" w:rsidP="00C95A21">
      <w:pPr>
        <w:pStyle w:val="BodyText"/>
      </w:pPr>
      <w:r>
        <w:t>The Cincinnati Section of the IEEE has awarded three scholarships</w:t>
      </w:r>
      <w:r w:rsidR="00874F53">
        <w:t xml:space="preserve"> ($1000)</w:t>
      </w:r>
      <w:r w:rsidR="00B87A8F">
        <w:t xml:space="preserve"> for the Fall Semester 2019</w:t>
      </w:r>
      <w:r>
        <w:t xml:space="preserve"> to the following University of Cincinnati students:</w:t>
      </w:r>
    </w:p>
    <w:p w:rsidR="00C95A21" w:rsidRDefault="00B87A8F" w:rsidP="00C95A21">
      <w:pPr>
        <w:pStyle w:val="BodyText"/>
      </w:pPr>
      <w:r>
        <w:t>Individual A</w:t>
      </w:r>
    </w:p>
    <w:p w:rsidR="00B87A8F" w:rsidRDefault="00B87A8F" w:rsidP="00C95A21">
      <w:pPr>
        <w:pStyle w:val="BodyText"/>
      </w:pPr>
      <w:r>
        <w:t>Individual B</w:t>
      </w:r>
    </w:p>
    <w:p w:rsidR="00B87A8F" w:rsidRDefault="00B87A8F" w:rsidP="00C95A21">
      <w:pPr>
        <w:pStyle w:val="BodyText"/>
      </w:pPr>
      <w:r>
        <w:t>Individual C</w:t>
      </w:r>
    </w:p>
    <w:p w:rsidR="00C95A21" w:rsidRPr="00C95A21" w:rsidRDefault="00C95A21" w:rsidP="00C95A21">
      <w:pPr>
        <w:pStyle w:val="BodyText"/>
      </w:pPr>
      <w:r>
        <w:t>The scholarships are open to IEEE student members from the University of Cincinnati, Northern Kentucky University, Miami University and Shawnee State</w:t>
      </w:r>
      <w:r w:rsidR="00874F53">
        <w:t xml:space="preserve"> University. </w:t>
      </w:r>
    </w:p>
    <w:sectPr w:rsidR="00C95A21" w:rsidRPr="00C95A21">
      <w:headerReference w:type="default" r:id="rId25"/>
      <w:footerReference w:type="even" r:id="rId26"/>
      <w:footerReference w:type="default" r:id="rId27"/>
      <w:headerReference w:type="first" r:id="rId28"/>
      <w:pgSz w:w="12240" w:h="15840" w:code="1"/>
      <w:pgMar w:top="1440" w:right="1800" w:bottom="1440" w:left="1800" w:header="965"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A8" w:rsidRDefault="00B948A8">
      <w:r>
        <w:separator/>
      </w:r>
    </w:p>
  </w:endnote>
  <w:endnote w:type="continuationSeparator" w:id="0">
    <w:p w:rsidR="00B948A8" w:rsidRDefault="00B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E2" w:rsidRDefault="00C37AC4" w:rsidP="00F34585">
    <w:pPr>
      <w:pStyle w:val="BodyTex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122E2" w:rsidRDefault="00E122E2" w:rsidP="00F34585">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E2" w:rsidRDefault="00C37AC4" w:rsidP="00F34585">
    <w:pPr>
      <w:pStyle w:val="BodyText"/>
    </w:pPr>
    <w:r>
      <w:rPr>
        <w:rStyle w:val="PageNumber"/>
      </w:rPr>
      <w:fldChar w:fldCharType="begin"/>
    </w:r>
    <w:r>
      <w:rPr>
        <w:rStyle w:val="PageNumber"/>
      </w:rPr>
      <w:instrText xml:space="preserve"> PAGE </w:instrText>
    </w:r>
    <w:r>
      <w:rPr>
        <w:rStyle w:val="PageNumber"/>
      </w:rPr>
      <w:fldChar w:fldCharType="separate"/>
    </w:r>
    <w:r w:rsidR="00586B6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A8" w:rsidRDefault="00B948A8">
      <w:r>
        <w:separator/>
      </w:r>
    </w:p>
  </w:footnote>
  <w:footnote w:type="continuationSeparator" w:id="0">
    <w:p w:rsidR="00B948A8" w:rsidRDefault="00B9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75D" w:rsidRDefault="0086375D">
    <w:pPr>
      <w:pStyle w:val="Header"/>
    </w:pPr>
  </w:p>
  <w:p w:rsidR="00E122E2" w:rsidRDefault="00E122E2" w:rsidP="00F34585">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E2" w:rsidRDefault="00B948A8" w:rsidP="00F34585">
    <w:pPr>
      <w:pStyle w:val="Body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0.95pt;height:77.1pt;rotation:315;z-index:-1;mso-position-horizontal:center;mso-position-horizontal-relative:margin;mso-position-vertical:center;mso-position-vertical-relative:margin" fillcolor="silver" stroked="f">
          <v:fill opacity=".5"/>
          <v:shadow color="#868686"/>
          <v:textpath style="font-family:&quot;Arial Black&quot;;v-text-kern:t" trim="t" fitpath="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BE47ECE"/>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816F1"/>
    <w:multiLevelType w:val="hybridMultilevel"/>
    <w:tmpl w:val="6F383930"/>
    <w:lvl w:ilvl="0" w:tplc="D0B4060C">
      <w:numFmt w:val="bullet"/>
      <w:lvlText w:val="·"/>
      <w:lvlJc w:val="left"/>
      <w:pPr>
        <w:ind w:left="863" w:hanging="503"/>
      </w:pPr>
      <w:rPr>
        <w:rFonts w:ascii="Calibri" w:eastAsia="Times New Roman" w:hAnsi="Calibri" w:cs="Symbol" w:hint="default"/>
        <w:color w:val="18376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6983"/>
    <w:multiLevelType w:val="hybridMultilevel"/>
    <w:tmpl w:val="1D3E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16597"/>
    <w:multiLevelType w:val="hybridMultilevel"/>
    <w:tmpl w:val="E29881EE"/>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42A7"/>
    <w:multiLevelType w:val="hybridMultilevel"/>
    <w:tmpl w:val="E29881EE"/>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F2E79"/>
    <w:multiLevelType w:val="hybridMultilevel"/>
    <w:tmpl w:val="481E0D3C"/>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B5F88"/>
    <w:multiLevelType w:val="hybridMultilevel"/>
    <w:tmpl w:val="E29881EE"/>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20F1F"/>
    <w:multiLevelType w:val="multilevel"/>
    <w:tmpl w:val="945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B4958"/>
    <w:multiLevelType w:val="hybridMultilevel"/>
    <w:tmpl w:val="E29881EE"/>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759E"/>
    <w:multiLevelType w:val="hybridMultilevel"/>
    <w:tmpl w:val="E29881EE"/>
    <w:lvl w:ilvl="0" w:tplc="8AA67B7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76F1E"/>
    <w:multiLevelType w:val="hybridMultilevel"/>
    <w:tmpl w:val="5ECC3E4A"/>
    <w:lvl w:ilvl="0" w:tplc="C7408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07087"/>
    <w:multiLevelType w:val="hybridMultilevel"/>
    <w:tmpl w:val="56F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D4F75"/>
    <w:multiLevelType w:val="hybridMultilevel"/>
    <w:tmpl w:val="E2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B2D2D"/>
    <w:multiLevelType w:val="hybridMultilevel"/>
    <w:tmpl w:val="66A8B6B4"/>
    <w:lvl w:ilvl="0" w:tplc="8AA67B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83880"/>
    <w:multiLevelType w:val="hybridMultilevel"/>
    <w:tmpl w:val="C6E6E384"/>
    <w:lvl w:ilvl="0" w:tplc="C7408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1923"/>
    <w:multiLevelType w:val="hybridMultilevel"/>
    <w:tmpl w:val="FD40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1432"/>
    <w:multiLevelType w:val="hybridMultilevel"/>
    <w:tmpl w:val="F56CB1AE"/>
    <w:styleLink w:val="ImportedStyle1"/>
    <w:lvl w:ilvl="0" w:tplc="F0A0A9AA">
      <w:start w:val="1"/>
      <w:numFmt w:val="decimal"/>
      <w:lvlText w:val="%1."/>
      <w:lvlJc w:val="left"/>
      <w:pPr>
        <w:ind w:left="806" w:hanging="446"/>
      </w:pPr>
      <w:rPr>
        <w:rFonts w:hAnsi="Arial Unicode MS"/>
        <w:caps w:val="0"/>
        <w:smallCaps w:val="0"/>
        <w:strike w:val="0"/>
        <w:dstrike w:val="0"/>
        <w:outline w:val="0"/>
        <w:emboss w:val="0"/>
        <w:imprint w:val="0"/>
        <w:spacing w:val="0"/>
        <w:w w:val="100"/>
        <w:kern w:val="0"/>
        <w:position w:val="0"/>
        <w:highlight w:val="none"/>
        <w:vertAlign w:val="baseline"/>
      </w:rPr>
    </w:lvl>
    <w:lvl w:ilvl="1" w:tplc="84788EE0">
      <w:start w:val="1"/>
      <w:numFmt w:val="lowerLetter"/>
      <w:lvlText w:val="%2."/>
      <w:lvlJc w:val="left"/>
      <w:pPr>
        <w:ind w:left="1526" w:hanging="446"/>
      </w:pPr>
      <w:rPr>
        <w:rFonts w:hAnsi="Arial Unicode MS"/>
        <w:caps w:val="0"/>
        <w:smallCaps w:val="0"/>
        <w:strike w:val="0"/>
        <w:dstrike w:val="0"/>
        <w:outline w:val="0"/>
        <w:emboss w:val="0"/>
        <w:imprint w:val="0"/>
        <w:spacing w:val="0"/>
        <w:w w:val="100"/>
        <w:kern w:val="0"/>
        <w:position w:val="0"/>
        <w:highlight w:val="none"/>
        <w:vertAlign w:val="baseline"/>
      </w:rPr>
    </w:lvl>
    <w:lvl w:ilvl="2" w:tplc="CAFE178E">
      <w:start w:val="1"/>
      <w:numFmt w:val="lowerRoman"/>
      <w:lvlText w:val="%3."/>
      <w:lvlJc w:val="left"/>
      <w:pPr>
        <w:ind w:left="2246" w:hanging="373"/>
      </w:pPr>
      <w:rPr>
        <w:rFonts w:hAnsi="Arial Unicode MS"/>
        <w:caps w:val="0"/>
        <w:smallCaps w:val="0"/>
        <w:strike w:val="0"/>
        <w:dstrike w:val="0"/>
        <w:outline w:val="0"/>
        <w:emboss w:val="0"/>
        <w:imprint w:val="0"/>
        <w:spacing w:val="0"/>
        <w:w w:val="100"/>
        <w:kern w:val="0"/>
        <w:position w:val="0"/>
        <w:highlight w:val="none"/>
        <w:vertAlign w:val="baseline"/>
      </w:rPr>
    </w:lvl>
    <w:lvl w:ilvl="3" w:tplc="0772DA16">
      <w:start w:val="1"/>
      <w:numFmt w:val="decimal"/>
      <w:lvlText w:val="%4."/>
      <w:lvlJc w:val="left"/>
      <w:pPr>
        <w:ind w:left="2966" w:hanging="446"/>
      </w:pPr>
      <w:rPr>
        <w:rFonts w:hAnsi="Arial Unicode MS"/>
        <w:caps w:val="0"/>
        <w:smallCaps w:val="0"/>
        <w:strike w:val="0"/>
        <w:dstrike w:val="0"/>
        <w:outline w:val="0"/>
        <w:emboss w:val="0"/>
        <w:imprint w:val="0"/>
        <w:spacing w:val="0"/>
        <w:w w:val="100"/>
        <w:kern w:val="0"/>
        <w:position w:val="0"/>
        <w:highlight w:val="none"/>
        <w:vertAlign w:val="baseline"/>
      </w:rPr>
    </w:lvl>
    <w:lvl w:ilvl="4" w:tplc="368C0A4A">
      <w:start w:val="1"/>
      <w:numFmt w:val="lowerLetter"/>
      <w:lvlText w:val="%5."/>
      <w:lvlJc w:val="left"/>
      <w:pPr>
        <w:ind w:left="3686" w:hanging="446"/>
      </w:pPr>
      <w:rPr>
        <w:rFonts w:hAnsi="Arial Unicode MS"/>
        <w:caps w:val="0"/>
        <w:smallCaps w:val="0"/>
        <w:strike w:val="0"/>
        <w:dstrike w:val="0"/>
        <w:outline w:val="0"/>
        <w:emboss w:val="0"/>
        <w:imprint w:val="0"/>
        <w:spacing w:val="0"/>
        <w:w w:val="100"/>
        <w:kern w:val="0"/>
        <w:position w:val="0"/>
        <w:highlight w:val="none"/>
        <w:vertAlign w:val="baseline"/>
      </w:rPr>
    </w:lvl>
    <w:lvl w:ilvl="5" w:tplc="1DAE13D2">
      <w:start w:val="1"/>
      <w:numFmt w:val="lowerRoman"/>
      <w:lvlText w:val="%6."/>
      <w:lvlJc w:val="left"/>
      <w:pPr>
        <w:ind w:left="4406" w:hanging="373"/>
      </w:pPr>
      <w:rPr>
        <w:rFonts w:hAnsi="Arial Unicode MS"/>
        <w:caps w:val="0"/>
        <w:smallCaps w:val="0"/>
        <w:strike w:val="0"/>
        <w:dstrike w:val="0"/>
        <w:outline w:val="0"/>
        <w:emboss w:val="0"/>
        <w:imprint w:val="0"/>
        <w:spacing w:val="0"/>
        <w:w w:val="100"/>
        <w:kern w:val="0"/>
        <w:position w:val="0"/>
        <w:highlight w:val="none"/>
        <w:vertAlign w:val="baseline"/>
      </w:rPr>
    </w:lvl>
    <w:lvl w:ilvl="6" w:tplc="E158A436">
      <w:start w:val="1"/>
      <w:numFmt w:val="decimal"/>
      <w:lvlText w:val="%7."/>
      <w:lvlJc w:val="left"/>
      <w:pPr>
        <w:ind w:left="5126" w:hanging="446"/>
      </w:pPr>
      <w:rPr>
        <w:rFonts w:hAnsi="Arial Unicode MS"/>
        <w:caps w:val="0"/>
        <w:smallCaps w:val="0"/>
        <w:strike w:val="0"/>
        <w:dstrike w:val="0"/>
        <w:outline w:val="0"/>
        <w:emboss w:val="0"/>
        <w:imprint w:val="0"/>
        <w:spacing w:val="0"/>
        <w:w w:val="100"/>
        <w:kern w:val="0"/>
        <w:position w:val="0"/>
        <w:highlight w:val="none"/>
        <w:vertAlign w:val="baseline"/>
      </w:rPr>
    </w:lvl>
    <w:lvl w:ilvl="7" w:tplc="51708A46">
      <w:start w:val="1"/>
      <w:numFmt w:val="lowerLetter"/>
      <w:lvlText w:val="%8."/>
      <w:lvlJc w:val="left"/>
      <w:pPr>
        <w:ind w:left="5846" w:hanging="446"/>
      </w:pPr>
      <w:rPr>
        <w:rFonts w:hAnsi="Arial Unicode MS"/>
        <w:caps w:val="0"/>
        <w:smallCaps w:val="0"/>
        <w:strike w:val="0"/>
        <w:dstrike w:val="0"/>
        <w:outline w:val="0"/>
        <w:emboss w:val="0"/>
        <w:imprint w:val="0"/>
        <w:spacing w:val="0"/>
        <w:w w:val="100"/>
        <w:kern w:val="0"/>
        <w:position w:val="0"/>
        <w:highlight w:val="none"/>
        <w:vertAlign w:val="baseline"/>
      </w:rPr>
    </w:lvl>
    <w:lvl w:ilvl="8" w:tplc="0AC6BA38">
      <w:start w:val="1"/>
      <w:numFmt w:val="lowerRoman"/>
      <w:lvlText w:val="%9."/>
      <w:lvlJc w:val="left"/>
      <w:pPr>
        <w:ind w:left="6566" w:hanging="3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55E0271"/>
    <w:multiLevelType w:val="hybridMultilevel"/>
    <w:tmpl w:val="F56CB1AE"/>
    <w:numStyleLink w:val="ImportedStyle1"/>
  </w:abstractNum>
  <w:abstractNum w:abstractNumId="19" w15:restartNumberingAfterBreak="0">
    <w:nsid w:val="695B22D5"/>
    <w:multiLevelType w:val="hybridMultilevel"/>
    <w:tmpl w:val="1B6EA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714AE"/>
    <w:multiLevelType w:val="hybridMultilevel"/>
    <w:tmpl w:val="42E84766"/>
    <w:lvl w:ilvl="0" w:tplc="6DCCA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A5CAE"/>
    <w:multiLevelType w:val="hybridMultilevel"/>
    <w:tmpl w:val="A7E0E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4"/>
  </w:num>
  <w:num w:numId="4">
    <w:abstractNumId w:val="10"/>
  </w:num>
  <w:num w:numId="5">
    <w:abstractNumId w:val="6"/>
  </w:num>
  <w:num w:numId="6">
    <w:abstractNumId w:val="20"/>
  </w:num>
  <w:num w:numId="7">
    <w:abstractNumId w:val="15"/>
  </w:num>
  <w:num w:numId="8">
    <w:abstractNumId w:val="11"/>
  </w:num>
  <w:num w:numId="9">
    <w:abstractNumId w:val="9"/>
  </w:num>
  <w:num w:numId="10">
    <w:abstractNumId w:val="17"/>
  </w:num>
  <w:num w:numId="11">
    <w:abstractNumId w:val="18"/>
  </w:num>
  <w:num w:numId="12">
    <w:abstractNumId w:val="7"/>
  </w:num>
  <w:num w:numId="13">
    <w:abstractNumId w:val="0"/>
  </w:num>
  <w:num w:numId="14">
    <w:abstractNumId w:val="5"/>
  </w:num>
  <w:num w:numId="15">
    <w:abstractNumId w:val="1"/>
  </w:num>
  <w:num w:numId="16">
    <w:abstractNumId w:val="4"/>
  </w:num>
  <w:num w:numId="17">
    <w:abstractNumId w:val="3"/>
  </w:num>
  <w:num w:numId="18">
    <w:abstractNumId w:val="12"/>
  </w:num>
  <w:num w:numId="19">
    <w:abstractNumId w:val="16"/>
  </w:num>
  <w:num w:numId="20">
    <w:abstractNumId w:val="1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C33"/>
    <w:rsid w:val="0003202E"/>
    <w:rsid w:val="000C1C33"/>
    <w:rsid w:val="00241883"/>
    <w:rsid w:val="002C4AA3"/>
    <w:rsid w:val="0048493E"/>
    <w:rsid w:val="004E3BD3"/>
    <w:rsid w:val="00520D0A"/>
    <w:rsid w:val="00586B6C"/>
    <w:rsid w:val="005F0285"/>
    <w:rsid w:val="0079623C"/>
    <w:rsid w:val="0079699A"/>
    <w:rsid w:val="007D4EA8"/>
    <w:rsid w:val="007D53EE"/>
    <w:rsid w:val="0086375D"/>
    <w:rsid w:val="00874F53"/>
    <w:rsid w:val="009A2C0D"/>
    <w:rsid w:val="00B2274A"/>
    <w:rsid w:val="00B42B7C"/>
    <w:rsid w:val="00B55032"/>
    <w:rsid w:val="00B87A8F"/>
    <w:rsid w:val="00B948A8"/>
    <w:rsid w:val="00BC29E0"/>
    <w:rsid w:val="00BE68AC"/>
    <w:rsid w:val="00C01EA5"/>
    <w:rsid w:val="00C167A4"/>
    <w:rsid w:val="00C17B0A"/>
    <w:rsid w:val="00C204BA"/>
    <w:rsid w:val="00C37AC4"/>
    <w:rsid w:val="00C93EAB"/>
    <w:rsid w:val="00C95A21"/>
    <w:rsid w:val="00CB15EF"/>
    <w:rsid w:val="00D0605D"/>
    <w:rsid w:val="00D41CFF"/>
    <w:rsid w:val="00D67485"/>
    <w:rsid w:val="00D722C7"/>
    <w:rsid w:val="00D85972"/>
    <w:rsid w:val="00D95356"/>
    <w:rsid w:val="00E122E2"/>
    <w:rsid w:val="00E551E9"/>
    <w:rsid w:val="00EE6086"/>
    <w:rsid w:val="00EF7D1F"/>
    <w:rsid w:val="00F22369"/>
    <w:rsid w:val="00F3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E1BDD5"/>
  <w15:docId w15:val="{31A9FEF6-4297-4CF2-883E-B0379C74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3E"/>
    <w:pPr>
      <w:spacing w:after="200" w:line="276" w:lineRule="auto"/>
    </w:pPr>
    <w:rPr>
      <w:sz w:val="22"/>
      <w:szCs w:val="22"/>
    </w:rPr>
  </w:style>
  <w:style w:type="paragraph" w:styleId="Heading1">
    <w:name w:val="heading 1"/>
    <w:basedOn w:val="Normal"/>
    <w:next w:val="Normal"/>
    <w:link w:val="Heading1Char"/>
    <w:uiPriority w:val="9"/>
    <w:qFormat/>
    <w:rsid w:val="0048493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8493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48493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48493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48493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8493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8493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8493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8493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rsid w:val="00F34585"/>
    <w:pPr>
      <w:spacing w:after="240" w:line="240" w:lineRule="atLeast"/>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szCs w:val="22"/>
    </w:rPr>
  </w:style>
  <w:style w:type="paragraph" w:customStyle="1" w:styleId="Enclosure">
    <w:name w:val="Enclosure"/>
    <w:basedOn w:val="BodyText"/>
    <w:next w:val="Normal"/>
    <w:pPr>
      <w:keepLines/>
      <w:spacing w:before="22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jc w:val="center"/>
    </w:pPr>
    <w:rPr>
      <w:kern w:val="18"/>
    </w:rPr>
  </w:style>
  <w:style w:type="paragraph" w:styleId="Header">
    <w:name w:val="header"/>
    <w:basedOn w:val="HeaderBase"/>
    <w:link w:val="HeaderChar"/>
    <w:uiPriority w:val="99"/>
    <w:pPr>
      <w:spacing w:after="660"/>
      <w:jc w:val="center"/>
    </w:pPr>
    <w:rPr>
      <w:caps/>
      <w:kern w:val="18"/>
      <w:sz w:val="18"/>
    </w:rPr>
  </w:style>
  <w:style w:type="paragraph" w:customStyle="1" w:styleId="HeadingBase">
    <w:name w:val="Heading Base"/>
    <w:basedOn w:val="BodyText"/>
    <w:next w:val="BodyText"/>
    <w:pPr>
      <w:keepNext/>
      <w:keepLines/>
      <w:spacing w:after="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after="200" w:line="240" w:lineRule="atLeast"/>
      <w:ind w:right="-240"/>
      <w:jc w:val="center"/>
    </w:pPr>
    <w:rPr>
      <w:rFonts w:ascii="Garamond" w:hAnsi="Garamond"/>
      <w:caps/>
      <w:spacing w:val="30"/>
      <w:sz w:val="15"/>
      <w:szCs w:val="22"/>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styleId="NormalWeb">
    <w:name w:val="Normal (Web)"/>
    <w:basedOn w:val="Normal"/>
    <w:semiHidden/>
    <w:rPr>
      <w:rFonts w:ascii="Times New Roman" w:hAnsi="Times New Roman"/>
      <w:sz w:val="24"/>
      <w:szCs w:val="24"/>
    </w:rPr>
  </w:style>
  <w:style w:type="paragraph" w:customStyle="1" w:styleId="Body">
    <w:name w:val="Body"/>
    <w:rsid w:val="00D722C7"/>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styleId="ListParagraph">
    <w:name w:val="List Paragraph"/>
    <w:basedOn w:val="Normal"/>
    <w:uiPriority w:val="34"/>
    <w:qFormat/>
    <w:rsid w:val="0048493E"/>
    <w:pPr>
      <w:ind w:left="720"/>
      <w:contextualSpacing/>
    </w:pPr>
  </w:style>
  <w:style w:type="numbering" w:customStyle="1" w:styleId="ImportedStyle1">
    <w:name w:val="Imported Style 1"/>
    <w:rsid w:val="00D722C7"/>
    <w:pPr>
      <w:numPr>
        <w:numId w:val="10"/>
      </w:numPr>
    </w:pPr>
  </w:style>
  <w:style w:type="paragraph" w:styleId="NoSpacing">
    <w:name w:val="No Spacing"/>
    <w:basedOn w:val="Normal"/>
    <w:uiPriority w:val="1"/>
    <w:qFormat/>
    <w:rsid w:val="0048493E"/>
    <w:pPr>
      <w:spacing w:after="0" w:line="240" w:lineRule="auto"/>
    </w:pPr>
  </w:style>
  <w:style w:type="character" w:styleId="Hyperlink">
    <w:name w:val="Hyperlink"/>
    <w:uiPriority w:val="99"/>
    <w:unhideWhenUsed/>
    <w:rsid w:val="00B55032"/>
    <w:rPr>
      <w:color w:val="0000FF"/>
      <w:u w:val="single"/>
    </w:rPr>
  </w:style>
  <w:style w:type="character" w:customStyle="1" w:styleId="HeaderChar">
    <w:name w:val="Header Char"/>
    <w:link w:val="Header"/>
    <w:uiPriority w:val="99"/>
    <w:rsid w:val="0086375D"/>
    <w:rPr>
      <w:rFonts w:ascii="Garamond" w:hAnsi="Garamond"/>
      <w:caps/>
      <w:kern w:val="18"/>
      <w:sz w:val="18"/>
    </w:rPr>
  </w:style>
  <w:style w:type="paragraph" w:styleId="BalloonText">
    <w:name w:val="Balloon Text"/>
    <w:basedOn w:val="Normal"/>
    <w:link w:val="BalloonTextChar"/>
    <w:uiPriority w:val="99"/>
    <w:semiHidden/>
    <w:unhideWhenUsed/>
    <w:rsid w:val="0086375D"/>
    <w:rPr>
      <w:rFonts w:ascii="Tahoma" w:hAnsi="Tahoma" w:cs="Tahoma"/>
      <w:sz w:val="16"/>
      <w:szCs w:val="16"/>
    </w:rPr>
  </w:style>
  <w:style w:type="character" w:customStyle="1" w:styleId="BalloonTextChar">
    <w:name w:val="Balloon Text Char"/>
    <w:link w:val="BalloonText"/>
    <w:uiPriority w:val="99"/>
    <w:semiHidden/>
    <w:rsid w:val="0086375D"/>
    <w:rPr>
      <w:rFonts w:ascii="Tahoma" w:hAnsi="Tahoma" w:cs="Tahoma"/>
      <w:sz w:val="16"/>
      <w:szCs w:val="16"/>
    </w:rPr>
  </w:style>
  <w:style w:type="character" w:customStyle="1" w:styleId="Heading1Char">
    <w:name w:val="Heading 1 Char"/>
    <w:link w:val="Heading1"/>
    <w:uiPriority w:val="9"/>
    <w:rsid w:val="0048493E"/>
    <w:rPr>
      <w:rFonts w:ascii="Cambria" w:eastAsia="Times New Roman" w:hAnsi="Cambria" w:cs="Times New Roman"/>
      <w:b/>
      <w:bCs/>
      <w:sz w:val="28"/>
      <w:szCs w:val="28"/>
    </w:rPr>
  </w:style>
  <w:style w:type="character" w:customStyle="1" w:styleId="Heading2Char">
    <w:name w:val="Heading 2 Char"/>
    <w:link w:val="Heading2"/>
    <w:uiPriority w:val="9"/>
    <w:rsid w:val="0048493E"/>
    <w:rPr>
      <w:rFonts w:ascii="Cambria" w:eastAsia="Times New Roman" w:hAnsi="Cambria" w:cs="Times New Roman"/>
      <w:b/>
      <w:bCs/>
      <w:sz w:val="26"/>
      <w:szCs w:val="26"/>
    </w:rPr>
  </w:style>
  <w:style w:type="character" w:customStyle="1" w:styleId="Heading3Char">
    <w:name w:val="Heading 3 Char"/>
    <w:link w:val="Heading3"/>
    <w:uiPriority w:val="9"/>
    <w:rsid w:val="0048493E"/>
    <w:rPr>
      <w:rFonts w:ascii="Cambria" w:eastAsia="Times New Roman" w:hAnsi="Cambria" w:cs="Times New Roman"/>
      <w:b/>
      <w:bCs/>
    </w:rPr>
  </w:style>
  <w:style w:type="character" w:customStyle="1" w:styleId="Heading4Char">
    <w:name w:val="Heading 4 Char"/>
    <w:link w:val="Heading4"/>
    <w:uiPriority w:val="9"/>
    <w:rsid w:val="0048493E"/>
    <w:rPr>
      <w:rFonts w:ascii="Cambria" w:eastAsia="Times New Roman" w:hAnsi="Cambria" w:cs="Times New Roman"/>
      <w:b/>
      <w:bCs/>
      <w:i/>
      <w:iCs/>
    </w:rPr>
  </w:style>
  <w:style w:type="character" w:customStyle="1" w:styleId="Heading5Char">
    <w:name w:val="Heading 5 Char"/>
    <w:link w:val="Heading5"/>
    <w:uiPriority w:val="9"/>
    <w:rsid w:val="0048493E"/>
    <w:rPr>
      <w:rFonts w:ascii="Cambria" w:eastAsia="Times New Roman" w:hAnsi="Cambria" w:cs="Times New Roman"/>
      <w:b/>
      <w:bCs/>
      <w:color w:val="7F7F7F"/>
    </w:rPr>
  </w:style>
  <w:style w:type="character" w:customStyle="1" w:styleId="Heading6Char">
    <w:name w:val="Heading 6 Char"/>
    <w:link w:val="Heading6"/>
    <w:uiPriority w:val="9"/>
    <w:semiHidden/>
    <w:rsid w:val="0048493E"/>
    <w:rPr>
      <w:rFonts w:ascii="Cambria" w:eastAsia="Times New Roman" w:hAnsi="Cambria" w:cs="Times New Roman"/>
      <w:b/>
      <w:bCs/>
      <w:i/>
      <w:iCs/>
      <w:color w:val="7F7F7F"/>
    </w:rPr>
  </w:style>
  <w:style w:type="character" w:customStyle="1" w:styleId="Heading7Char">
    <w:name w:val="Heading 7 Char"/>
    <w:link w:val="Heading7"/>
    <w:uiPriority w:val="9"/>
    <w:semiHidden/>
    <w:rsid w:val="0048493E"/>
    <w:rPr>
      <w:rFonts w:ascii="Cambria" w:eastAsia="Times New Roman" w:hAnsi="Cambria" w:cs="Times New Roman"/>
      <w:i/>
      <w:iCs/>
    </w:rPr>
  </w:style>
  <w:style w:type="character" w:customStyle="1" w:styleId="Heading8Char">
    <w:name w:val="Heading 8 Char"/>
    <w:link w:val="Heading8"/>
    <w:uiPriority w:val="9"/>
    <w:semiHidden/>
    <w:rsid w:val="0048493E"/>
    <w:rPr>
      <w:rFonts w:ascii="Cambria" w:eastAsia="Times New Roman" w:hAnsi="Cambria" w:cs="Times New Roman"/>
      <w:sz w:val="20"/>
      <w:szCs w:val="20"/>
    </w:rPr>
  </w:style>
  <w:style w:type="character" w:customStyle="1" w:styleId="Heading9Char">
    <w:name w:val="Heading 9 Char"/>
    <w:link w:val="Heading9"/>
    <w:uiPriority w:val="9"/>
    <w:semiHidden/>
    <w:rsid w:val="0048493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493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8493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493E"/>
    <w:pPr>
      <w:spacing w:after="600"/>
    </w:pPr>
    <w:rPr>
      <w:rFonts w:ascii="Cambria" w:hAnsi="Cambria"/>
      <w:i/>
      <w:iCs/>
      <w:spacing w:val="13"/>
      <w:sz w:val="24"/>
      <w:szCs w:val="24"/>
    </w:rPr>
  </w:style>
  <w:style w:type="character" w:customStyle="1" w:styleId="SubtitleChar">
    <w:name w:val="Subtitle Char"/>
    <w:link w:val="Subtitle"/>
    <w:uiPriority w:val="11"/>
    <w:rsid w:val="0048493E"/>
    <w:rPr>
      <w:rFonts w:ascii="Cambria" w:eastAsia="Times New Roman" w:hAnsi="Cambria" w:cs="Times New Roman"/>
      <w:i/>
      <w:iCs/>
      <w:spacing w:val="13"/>
      <w:sz w:val="24"/>
      <w:szCs w:val="24"/>
    </w:rPr>
  </w:style>
  <w:style w:type="character" w:styleId="Strong">
    <w:name w:val="Strong"/>
    <w:uiPriority w:val="22"/>
    <w:qFormat/>
    <w:rsid w:val="0048493E"/>
    <w:rPr>
      <w:b/>
      <w:bCs/>
    </w:rPr>
  </w:style>
  <w:style w:type="character" w:styleId="Emphasis">
    <w:name w:val="Emphasis"/>
    <w:uiPriority w:val="20"/>
    <w:qFormat/>
    <w:rsid w:val="0048493E"/>
    <w:rPr>
      <w:b/>
      <w:bCs/>
      <w:i/>
      <w:iCs/>
      <w:spacing w:val="10"/>
      <w:bdr w:val="none" w:sz="0" w:space="0" w:color="auto"/>
      <w:shd w:val="clear" w:color="auto" w:fill="auto"/>
    </w:rPr>
  </w:style>
  <w:style w:type="paragraph" w:styleId="Quote">
    <w:name w:val="Quote"/>
    <w:basedOn w:val="Normal"/>
    <w:next w:val="Normal"/>
    <w:link w:val="QuoteChar"/>
    <w:uiPriority w:val="29"/>
    <w:qFormat/>
    <w:rsid w:val="0048493E"/>
    <w:pPr>
      <w:spacing w:before="200" w:after="0"/>
      <w:ind w:left="360" w:right="360"/>
    </w:pPr>
    <w:rPr>
      <w:i/>
      <w:iCs/>
    </w:rPr>
  </w:style>
  <w:style w:type="character" w:customStyle="1" w:styleId="QuoteChar">
    <w:name w:val="Quote Char"/>
    <w:link w:val="Quote"/>
    <w:uiPriority w:val="29"/>
    <w:rsid w:val="0048493E"/>
    <w:rPr>
      <w:i/>
      <w:iCs/>
    </w:rPr>
  </w:style>
  <w:style w:type="paragraph" w:styleId="IntenseQuote">
    <w:name w:val="Intense Quote"/>
    <w:basedOn w:val="Normal"/>
    <w:next w:val="Normal"/>
    <w:link w:val="IntenseQuoteChar"/>
    <w:uiPriority w:val="30"/>
    <w:qFormat/>
    <w:rsid w:val="0048493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8493E"/>
    <w:rPr>
      <w:b/>
      <w:bCs/>
      <w:i/>
      <w:iCs/>
    </w:rPr>
  </w:style>
  <w:style w:type="character" w:styleId="SubtleEmphasis">
    <w:name w:val="Subtle Emphasis"/>
    <w:uiPriority w:val="19"/>
    <w:qFormat/>
    <w:rsid w:val="0048493E"/>
    <w:rPr>
      <w:i/>
      <w:iCs/>
    </w:rPr>
  </w:style>
  <w:style w:type="character" w:styleId="IntenseEmphasis">
    <w:name w:val="Intense Emphasis"/>
    <w:uiPriority w:val="21"/>
    <w:qFormat/>
    <w:rsid w:val="0048493E"/>
    <w:rPr>
      <w:b/>
      <w:bCs/>
    </w:rPr>
  </w:style>
  <w:style w:type="character" w:styleId="SubtleReference">
    <w:name w:val="Subtle Reference"/>
    <w:uiPriority w:val="31"/>
    <w:qFormat/>
    <w:rsid w:val="0048493E"/>
    <w:rPr>
      <w:smallCaps/>
    </w:rPr>
  </w:style>
  <w:style w:type="character" w:styleId="IntenseReference">
    <w:name w:val="Intense Reference"/>
    <w:uiPriority w:val="32"/>
    <w:qFormat/>
    <w:rsid w:val="0048493E"/>
    <w:rPr>
      <w:smallCaps/>
      <w:spacing w:val="5"/>
      <w:u w:val="single"/>
    </w:rPr>
  </w:style>
  <w:style w:type="character" w:styleId="BookTitle">
    <w:name w:val="Book Title"/>
    <w:uiPriority w:val="33"/>
    <w:qFormat/>
    <w:rsid w:val="0048493E"/>
    <w:rPr>
      <w:i/>
      <w:iCs/>
      <w:smallCaps/>
      <w:spacing w:val="5"/>
    </w:rPr>
  </w:style>
  <w:style w:type="paragraph" w:styleId="TOCHeading">
    <w:name w:val="TOC Heading"/>
    <w:basedOn w:val="Heading1"/>
    <w:next w:val="Normal"/>
    <w:uiPriority w:val="39"/>
    <w:semiHidden/>
    <w:unhideWhenUsed/>
    <w:qFormat/>
    <w:rsid w:val="0048493E"/>
    <w:pPr>
      <w:outlineLvl w:val="9"/>
    </w:pPr>
    <w:rPr>
      <w:lang w:bidi="en-US"/>
    </w:rPr>
  </w:style>
  <w:style w:type="character" w:styleId="UnresolvedMention">
    <w:name w:val="Unresolved Mention"/>
    <w:uiPriority w:val="99"/>
    <w:semiHidden/>
    <w:unhideWhenUsed/>
    <w:rsid w:val="0079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eypa@gmail.com" TargetMode="External"/><Relationship Id="rId13" Type="http://schemas.openxmlformats.org/officeDocument/2006/relationships/hyperlink" Target="mailto:kkotsidou@gmail.com" TargetMode="External"/><Relationship Id="rId18" Type="http://schemas.openxmlformats.org/officeDocument/2006/relationships/hyperlink" Target="http://www.ieeecincinnat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eeecincinnati.org/" TargetMode="External"/><Relationship Id="rId7" Type="http://schemas.openxmlformats.org/officeDocument/2006/relationships/endnotes" Target="endnotes.xml"/><Relationship Id="rId12" Type="http://schemas.openxmlformats.org/officeDocument/2006/relationships/hyperlink" Target="mailto:chopkins@shawnee.edu" TargetMode="External"/><Relationship Id="rId17" Type="http://schemas.openxmlformats.org/officeDocument/2006/relationships/hyperlink" Target="mailto:scholar.cinti@ieee.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ilgarth@shawnee.edu" TargetMode="External"/><Relationship Id="rId20" Type="http://schemas.openxmlformats.org/officeDocument/2006/relationships/hyperlink" Target="mailto:Steve.olenick@liv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son.peter@gmail.com" TargetMode="External"/><Relationship Id="rId24" Type="http://schemas.openxmlformats.org/officeDocument/2006/relationships/hyperlink" Target="mailto:backcl@miamioh.edu" TargetMode="External"/><Relationship Id="rId5" Type="http://schemas.openxmlformats.org/officeDocument/2006/relationships/webSettings" Target="webSettings.xml"/><Relationship Id="rId15" Type="http://schemas.openxmlformats.org/officeDocument/2006/relationships/hyperlink" Target="mailto:kotsidouk1@nku.edu" TargetMode="External"/><Relationship Id="rId23" Type="http://schemas.openxmlformats.org/officeDocument/2006/relationships/hyperlink" Target="mailto:bursar@ucmail.uc.edu" TargetMode="External"/><Relationship Id="rId28" Type="http://schemas.openxmlformats.org/officeDocument/2006/relationships/header" Target="header2.xml"/><Relationship Id="rId10" Type="http://schemas.openxmlformats.org/officeDocument/2006/relationships/hyperlink" Target="mailto:chengc@miamioh.edu" TargetMode="External"/><Relationship Id="rId19" Type="http://schemas.openxmlformats.org/officeDocument/2006/relationships/hyperlink" Target="mailto:scholar.cinti@ieee.org" TargetMode="External"/><Relationship Id="rId4" Type="http://schemas.openxmlformats.org/officeDocument/2006/relationships/settings" Target="settings.xml"/><Relationship Id="rId9" Type="http://schemas.openxmlformats.org/officeDocument/2006/relationships/hyperlink" Target="mailto:allamehs1@nku.edu" TargetMode="External"/><Relationship Id="rId14" Type="http://schemas.openxmlformats.org/officeDocument/2006/relationships/hyperlink" Target="mailto:kkotsidou@gmail.com" TargetMode="External"/><Relationship Id="rId22" Type="http://schemas.openxmlformats.org/officeDocument/2006/relationships/hyperlink" Target="mailto:scholar.cinti@ieee.org"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olenick\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0976-8E6D-4E44-92BB-E846DB8D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33</TotalTime>
  <Pages>10</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Olenick</dc:creator>
  <cp:lastModifiedBy>Brian Resnick</cp:lastModifiedBy>
  <cp:revision>9</cp:revision>
  <cp:lastPrinted>2019-04-23T21:54:00Z</cp:lastPrinted>
  <dcterms:created xsi:type="dcterms:W3CDTF">2019-03-12T18:56:00Z</dcterms:created>
  <dcterms:modified xsi:type="dcterms:W3CDTF">2019-04-23T21:56:00Z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TC010129221033</vt:lpwstr>
  </property>
</Properties>
</file>